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D1C5" w14:textId="77777777" w:rsidR="003904B5" w:rsidRPr="003904B5" w:rsidRDefault="003904B5" w:rsidP="003904B5">
      <w:pPr>
        <w:spacing w:after="0" w:line="240" w:lineRule="auto"/>
        <w:jc w:val="right"/>
        <w:rPr>
          <w:rFonts w:ascii="Arial" w:eastAsia="Times New Roman" w:hAnsi="Arial" w:cs="Arial"/>
          <w:color w:val="333333"/>
          <w:sz w:val="19"/>
          <w:szCs w:val="19"/>
          <w:lang w:eastAsia="sk-SK"/>
        </w:rPr>
      </w:pPr>
      <w:r w:rsidRPr="003904B5">
        <w:rPr>
          <w:rFonts w:ascii="Arial" w:eastAsia="Times New Roman" w:hAnsi="Arial" w:cs="Arial"/>
          <w:color w:val="333333"/>
          <w:sz w:val="18"/>
          <w:szCs w:val="18"/>
          <w:bdr w:val="none" w:sz="0" w:space="0" w:color="auto" w:frame="1"/>
          <w:lang w:eastAsia="sk-SK"/>
        </w:rPr>
        <w:t>Londýn, 09.03.2011</w:t>
      </w:r>
    </w:p>
    <w:p w14:paraId="4A7E3A1F" w14:textId="77777777" w:rsidR="003904B5" w:rsidRPr="003904B5" w:rsidRDefault="003904B5" w:rsidP="003904B5">
      <w:pPr>
        <w:spacing w:after="0" w:line="240" w:lineRule="auto"/>
        <w:rPr>
          <w:rFonts w:ascii="Arial" w:eastAsia="Times New Roman" w:hAnsi="Arial" w:cs="Arial"/>
          <w:color w:val="333333"/>
          <w:sz w:val="19"/>
          <w:szCs w:val="19"/>
          <w:lang w:eastAsia="sk-SK"/>
        </w:rPr>
      </w:pPr>
      <w:r w:rsidRPr="003904B5">
        <w:rPr>
          <w:rFonts w:ascii="Arial" w:eastAsia="Times New Roman" w:hAnsi="Arial" w:cs="Arial"/>
          <w:b/>
          <w:bCs/>
          <w:color w:val="0C4DA1"/>
          <w:sz w:val="19"/>
          <w:szCs w:val="19"/>
          <w:bdr w:val="none" w:sz="0" w:space="0" w:color="auto" w:frame="1"/>
          <w:lang w:eastAsia="sk-SK"/>
        </w:rPr>
        <w:t>Vec: Otvorený list – vzdanie sa členstva v SZSZ</w:t>
      </w:r>
    </w:p>
    <w:p w14:paraId="6788A302" w14:textId="77777777" w:rsidR="003904B5" w:rsidRPr="003904B5" w:rsidRDefault="003904B5" w:rsidP="003904B5">
      <w:pPr>
        <w:spacing w:after="0" w:line="240" w:lineRule="auto"/>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 xml:space="preserve">Vážený pán </w:t>
      </w:r>
      <w:proofErr w:type="spellStart"/>
      <w:r w:rsidRPr="003904B5">
        <w:rPr>
          <w:rFonts w:ascii="Arial" w:eastAsia="Times New Roman" w:hAnsi="Arial" w:cs="Arial"/>
          <w:color w:val="333333"/>
          <w:sz w:val="19"/>
          <w:szCs w:val="19"/>
          <w:lang w:eastAsia="sk-SK"/>
        </w:rPr>
        <w:t>Skalský</w:t>
      </w:r>
      <w:proofErr w:type="spellEnd"/>
      <w:r w:rsidRPr="003904B5">
        <w:rPr>
          <w:rFonts w:ascii="Arial" w:eastAsia="Times New Roman" w:hAnsi="Arial" w:cs="Arial"/>
          <w:color w:val="333333"/>
          <w:sz w:val="19"/>
          <w:szCs w:val="19"/>
          <w:lang w:eastAsia="sk-SK"/>
        </w:rPr>
        <w:t>,</w:t>
      </w:r>
    </w:p>
    <w:p w14:paraId="7FE26534" w14:textId="77777777" w:rsidR="003904B5" w:rsidRPr="003904B5" w:rsidRDefault="003904B5" w:rsidP="003904B5">
      <w:pPr>
        <w:spacing w:after="0" w:line="240" w:lineRule="auto"/>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týmto otvoreným listom Vám oznamujeme, že Slovenské centrum v Londýne s okamžitou platnosťou vystupuje zo Svetového združenia Slovákov v zahraničí a svoje rozhodnutie zdôvodňujeme nasledovne:</w:t>
      </w:r>
    </w:p>
    <w:p w14:paraId="2B518828" w14:textId="77777777" w:rsidR="003904B5" w:rsidRPr="003904B5" w:rsidRDefault="003904B5" w:rsidP="003904B5">
      <w:pPr>
        <w:numPr>
          <w:ilvl w:val="0"/>
          <w:numId w:val="1"/>
        </w:numPr>
        <w:spacing w:after="0" w:line="240" w:lineRule="auto"/>
        <w:ind w:left="405" w:right="150"/>
        <w:jc w:val="both"/>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Dôrazne odmietame Vaše tvrdenia, že zastupujete celé slovenské zahraničie a za Vami stojí pol miliónom Slovákov žijúcich v zahraničí. SZSZ je obyčajným občianskym združením registrovaným v SR, ktoré síce združuje dobrovoľne platiacich členov, tí sú však samostatní vo svojich aktivitách aj vo svojich rozhodovaniach. Nikdy ste sa nepýtali na náš kolektívny názor, ba dokonca ani na postoj nášho zástupcu v Generálnej rade SZSZ. Nehovoriac o tom, že ste pred Vašim výstupom v slovenských médiách vôbec nezvolali Generálnu radu , takže ste nášmu zástupcovi v GR SZSZ ani nedali možnosť vyjadriť náš názor.</w:t>
      </w:r>
    </w:p>
    <w:p w14:paraId="71E14191" w14:textId="77777777" w:rsidR="003904B5" w:rsidRPr="003904B5" w:rsidRDefault="003904B5" w:rsidP="003904B5">
      <w:pPr>
        <w:numPr>
          <w:ilvl w:val="0"/>
          <w:numId w:val="1"/>
        </w:numPr>
        <w:spacing w:after="0" w:line="240" w:lineRule="auto"/>
        <w:ind w:left="405" w:right="150"/>
        <w:jc w:val="both"/>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Zlyhali ste pri organizovaní III. Valného zhromaždenia SZSZ v roku 2009 a namiesto seriózneho a objektívneho vedenia rokovania ste predviedli  hotovú grotesku, alebo  ,,učebnicový príklad manipulácie,,. S Vašim výkonným výborom ste nepripustili diskusiu, nedali ste členom SZSZ možnosť nahliadnuť do finančnej správy SZSZ - hoci sme Vás o to žiadali niekoľkokrát pred Valným zhromaždením. Naše tvrdenia môžeme vecne podložiť, pretože celý priebeh tohto zhromaždenia je zdokumentovaný na videu.</w:t>
      </w:r>
    </w:p>
    <w:p w14:paraId="699D4C1D" w14:textId="77777777" w:rsidR="003904B5" w:rsidRPr="003904B5" w:rsidRDefault="003904B5" w:rsidP="003904B5">
      <w:pPr>
        <w:numPr>
          <w:ilvl w:val="0"/>
          <w:numId w:val="1"/>
        </w:numPr>
        <w:spacing w:after="0" w:line="240" w:lineRule="auto"/>
        <w:ind w:left="405" w:right="150"/>
        <w:jc w:val="both"/>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 xml:space="preserve">V mene nášho spolku aj  celého slovenského zahraničia ste verejne spustili kampaň proti novému predsedovi Úradu pre Slovákov žijúcich v zahraničí Milanovi </w:t>
      </w:r>
      <w:proofErr w:type="spellStart"/>
      <w:r w:rsidRPr="003904B5">
        <w:rPr>
          <w:rFonts w:ascii="Arial" w:eastAsia="Times New Roman" w:hAnsi="Arial" w:cs="Arial"/>
          <w:color w:val="333333"/>
          <w:sz w:val="19"/>
          <w:szCs w:val="19"/>
          <w:lang w:eastAsia="sk-SK"/>
        </w:rPr>
        <w:t>Vetrákovi</w:t>
      </w:r>
      <w:proofErr w:type="spellEnd"/>
      <w:r w:rsidRPr="003904B5">
        <w:rPr>
          <w:rFonts w:ascii="Arial" w:eastAsia="Times New Roman" w:hAnsi="Arial" w:cs="Arial"/>
          <w:color w:val="333333"/>
          <w:sz w:val="19"/>
          <w:szCs w:val="19"/>
          <w:lang w:eastAsia="sk-SK"/>
        </w:rPr>
        <w:t>, bývalému členovi GR SZSZ za západnú Európu, ktorý bol poverený zastupovaním našich krajanských spolkov zo západnej Európy pri podaní súdnych žalôb voči SZSZ, pričom jedna zo žalôb sa týkala nečinnosti orgánov SZSZ, čo je pod Vašim vedením všeobecne zaužívaný spôsob riadenia organizácie.</w:t>
      </w:r>
    </w:p>
    <w:p w14:paraId="527DD8DD" w14:textId="77777777" w:rsidR="003904B5" w:rsidRPr="003904B5" w:rsidRDefault="003904B5" w:rsidP="003904B5">
      <w:pPr>
        <w:numPr>
          <w:ilvl w:val="0"/>
          <w:numId w:val="1"/>
        </w:numPr>
        <w:spacing w:after="0" w:line="240" w:lineRule="auto"/>
        <w:ind w:left="405" w:right="150"/>
        <w:jc w:val="both"/>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Jednému z našich zástupcov v Generálnej rade SZSZ za západnú Európu, ako aj členovi redakčnej rady portálu www.slovacivosvete.sk, ste zablokovali naň prístup, čím  ste zaviedli cenzúru na prichádzajúce nesúhlasné články Vášho konania.</w:t>
      </w:r>
    </w:p>
    <w:p w14:paraId="40F57871" w14:textId="77777777" w:rsidR="003904B5" w:rsidRPr="003904B5" w:rsidRDefault="003904B5" w:rsidP="003904B5">
      <w:pPr>
        <w:numPr>
          <w:ilvl w:val="0"/>
          <w:numId w:val="1"/>
        </w:numPr>
        <w:spacing w:after="0" w:line="240" w:lineRule="auto"/>
        <w:ind w:left="405" w:right="150"/>
        <w:jc w:val="both"/>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Pod Vašim vedením SZSZ nikdy nič neurobilo prospešné pre našu komunitu vo Veľkej Británii, len ste sa mediálne priživovali na aktivitách druhých. Výrazným príkladom Vášho privlastňovania si skutkov iných je naša aktivita ,,Volím zo zahraničia,, kde sme spoločne s občianskym združením Migrácia SK vytvorili celosvetovú kampaň na podporu volieb zo zahraničia, čo sa odzrkadlilo v náraste voličov zo zahraničia ako aj v programovom vyhlásení vlády SR.</w:t>
      </w:r>
    </w:p>
    <w:p w14:paraId="241A5EF2" w14:textId="77777777" w:rsidR="003904B5" w:rsidRPr="003904B5" w:rsidRDefault="003904B5" w:rsidP="003904B5">
      <w:pPr>
        <w:spacing w:after="0" w:line="240" w:lineRule="auto"/>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 xml:space="preserve">Odmietame Vaše vyjadrenia o predchádzajúcom riaditeľovi Slovenského centra v Londýne Martinovi </w:t>
      </w:r>
      <w:proofErr w:type="spellStart"/>
      <w:r w:rsidRPr="003904B5">
        <w:rPr>
          <w:rFonts w:ascii="Arial" w:eastAsia="Times New Roman" w:hAnsi="Arial" w:cs="Arial"/>
          <w:color w:val="333333"/>
          <w:sz w:val="19"/>
          <w:szCs w:val="19"/>
          <w:lang w:eastAsia="sk-SK"/>
        </w:rPr>
        <w:t>Hakelovi</w:t>
      </w:r>
      <w:proofErr w:type="spellEnd"/>
      <w:r w:rsidRPr="003904B5">
        <w:rPr>
          <w:rFonts w:ascii="Arial" w:eastAsia="Times New Roman" w:hAnsi="Arial" w:cs="Arial"/>
          <w:color w:val="333333"/>
          <w:sz w:val="19"/>
          <w:szCs w:val="19"/>
          <w:lang w:eastAsia="sk-SK"/>
        </w:rPr>
        <w:t>, ktorý počas desiatich rokov venovaných krajanskému životu urobil spolu za pomoci dobrovoľníkov obrovský kus práce pre Slovákov žijúcich vo Veľkej Británii. Svojím pôsobením dosiahol reálne výsledky, a preto sa bude aj nové vedenie snažiť nadviazať na jeho neoceniteľnú  dobrovoľnú prácu a tým pomáhať našim Slovákom pri štúdiu, práci a živote vo Veľkej Británii. Túto činnosť totiž vnímame zároveň ako pomoc Slovensku pri globálnej prezentácii Slovenskej republiky v zahraničí.</w:t>
      </w:r>
    </w:p>
    <w:p w14:paraId="22B91FDD" w14:textId="77777777" w:rsidR="003904B5" w:rsidRPr="003904B5" w:rsidRDefault="003904B5" w:rsidP="003904B5">
      <w:pPr>
        <w:spacing w:after="0" w:line="240" w:lineRule="auto"/>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S pozdravom</w:t>
      </w:r>
      <w:r w:rsidRPr="003904B5">
        <w:rPr>
          <w:rFonts w:ascii="Arial" w:eastAsia="Times New Roman" w:hAnsi="Arial" w:cs="Arial"/>
          <w:color w:val="333333"/>
          <w:sz w:val="19"/>
          <w:szCs w:val="19"/>
          <w:lang w:eastAsia="sk-SK"/>
        </w:rPr>
        <w:br/>
      </w:r>
      <w:r w:rsidRPr="003904B5">
        <w:rPr>
          <w:rFonts w:ascii="Arial" w:eastAsia="Times New Roman" w:hAnsi="Arial" w:cs="Arial"/>
          <w:color w:val="333333"/>
          <w:sz w:val="19"/>
          <w:szCs w:val="19"/>
          <w:lang w:eastAsia="sk-SK"/>
        </w:rPr>
        <w:br/>
        <w:t xml:space="preserve">Richard </w:t>
      </w:r>
      <w:proofErr w:type="spellStart"/>
      <w:r w:rsidRPr="003904B5">
        <w:rPr>
          <w:rFonts w:ascii="Arial" w:eastAsia="Times New Roman" w:hAnsi="Arial" w:cs="Arial"/>
          <w:color w:val="333333"/>
          <w:sz w:val="19"/>
          <w:szCs w:val="19"/>
          <w:lang w:eastAsia="sk-SK"/>
        </w:rPr>
        <w:t>Plašek</w:t>
      </w:r>
      <w:proofErr w:type="spellEnd"/>
      <w:r w:rsidRPr="003904B5">
        <w:rPr>
          <w:rFonts w:ascii="Arial" w:eastAsia="Times New Roman" w:hAnsi="Arial" w:cs="Arial"/>
          <w:color w:val="333333"/>
          <w:sz w:val="19"/>
          <w:szCs w:val="19"/>
          <w:lang w:eastAsia="sk-SK"/>
        </w:rPr>
        <w:br/>
        <w:t>riaditeľ Slovenské centrum v Londýne</w:t>
      </w:r>
      <w:r w:rsidRPr="003904B5">
        <w:rPr>
          <w:rFonts w:ascii="Arial" w:eastAsia="Times New Roman" w:hAnsi="Arial" w:cs="Arial"/>
          <w:color w:val="333333"/>
          <w:sz w:val="19"/>
          <w:szCs w:val="19"/>
          <w:lang w:eastAsia="sk-SK"/>
        </w:rPr>
        <w:br/>
      </w:r>
      <w:r w:rsidRPr="003904B5">
        <w:rPr>
          <w:rFonts w:ascii="Arial" w:eastAsia="Times New Roman" w:hAnsi="Arial" w:cs="Arial"/>
          <w:color w:val="333333"/>
          <w:sz w:val="19"/>
          <w:szCs w:val="19"/>
          <w:lang w:eastAsia="sk-SK"/>
        </w:rPr>
        <w:br/>
      </w:r>
      <w:r w:rsidRPr="003904B5">
        <w:rPr>
          <w:rFonts w:ascii="Arial" w:eastAsia="Times New Roman" w:hAnsi="Arial" w:cs="Arial"/>
          <w:color w:val="333333"/>
          <w:sz w:val="19"/>
          <w:szCs w:val="19"/>
          <w:lang w:eastAsia="sk-SK"/>
        </w:rPr>
        <w:br/>
      </w:r>
      <w:r w:rsidRPr="003904B5">
        <w:rPr>
          <w:rFonts w:ascii="Arial" w:eastAsia="Times New Roman" w:hAnsi="Arial" w:cs="Arial"/>
          <w:color w:val="333333"/>
          <w:sz w:val="19"/>
          <w:szCs w:val="19"/>
          <w:lang w:eastAsia="sk-SK"/>
        </w:rPr>
        <w:br/>
      </w:r>
      <w:r w:rsidRPr="003904B5">
        <w:rPr>
          <w:rFonts w:ascii="Arial" w:eastAsia="Times New Roman" w:hAnsi="Arial" w:cs="Arial"/>
          <w:color w:val="333333"/>
          <w:sz w:val="19"/>
          <w:szCs w:val="19"/>
          <w:lang w:eastAsia="sk-SK"/>
        </w:rPr>
        <w:br/>
      </w:r>
      <w:r w:rsidRPr="003904B5">
        <w:rPr>
          <w:rFonts w:ascii="Arial" w:eastAsia="Times New Roman" w:hAnsi="Arial" w:cs="Arial"/>
          <w:color w:val="333333"/>
          <w:sz w:val="19"/>
          <w:szCs w:val="19"/>
          <w:lang w:eastAsia="sk-SK"/>
        </w:rPr>
        <w:br/>
        <w:t>Vážený pán</w:t>
      </w:r>
      <w:r w:rsidRPr="003904B5">
        <w:rPr>
          <w:rFonts w:ascii="Arial" w:eastAsia="Times New Roman" w:hAnsi="Arial" w:cs="Arial"/>
          <w:color w:val="333333"/>
          <w:sz w:val="19"/>
          <w:szCs w:val="19"/>
          <w:lang w:eastAsia="sk-SK"/>
        </w:rPr>
        <w:br/>
        <w:t xml:space="preserve">Vladimír </w:t>
      </w:r>
      <w:proofErr w:type="spellStart"/>
      <w:r w:rsidRPr="003904B5">
        <w:rPr>
          <w:rFonts w:ascii="Arial" w:eastAsia="Times New Roman" w:hAnsi="Arial" w:cs="Arial"/>
          <w:color w:val="333333"/>
          <w:sz w:val="19"/>
          <w:szCs w:val="19"/>
          <w:lang w:eastAsia="sk-SK"/>
        </w:rPr>
        <w:t>Skalský</w:t>
      </w:r>
      <w:proofErr w:type="spellEnd"/>
      <w:r w:rsidRPr="003904B5">
        <w:rPr>
          <w:rFonts w:ascii="Arial" w:eastAsia="Times New Roman" w:hAnsi="Arial" w:cs="Arial"/>
          <w:color w:val="333333"/>
          <w:sz w:val="19"/>
          <w:szCs w:val="19"/>
          <w:lang w:eastAsia="sk-SK"/>
        </w:rPr>
        <w:br/>
        <w:t>predseda</w:t>
      </w:r>
      <w:r w:rsidRPr="003904B5">
        <w:rPr>
          <w:rFonts w:ascii="Arial" w:eastAsia="Times New Roman" w:hAnsi="Arial" w:cs="Arial"/>
          <w:color w:val="333333"/>
          <w:sz w:val="19"/>
          <w:szCs w:val="19"/>
          <w:lang w:eastAsia="sk-SK"/>
        </w:rPr>
        <w:br/>
        <w:t>Svetové združenie Slovákov v zahraničí</w:t>
      </w:r>
      <w:r w:rsidRPr="003904B5">
        <w:rPr>
          <w:rFonts w:ascii="Arial" w:eastAsia="Times New Roman" w:hAnsi="Arial" w:cs="Arial"/>
          <w:color w:val="333333"/>
          <w:sz w:val="19"/>
          <w:szCs w:val="19"/>
          <w:lang w:eastAsia="sk-SK"/>
        </w:rPr>
        <w:br/>
        <w:t>Námestie SNP 12</w:t>
      </w:r>
      <w:r w:rsidRPr="003904B5">
        <w:rPr>
          <w:rFonts w:ascii="Arial" w:eastAsia="Times New Roman" w:hAnsi="Arial" w:cs="Arial"/>
          <w:color w:val="333333"/>
          <w:sz w:val="19"/>
          <w:szCs w:val="19"/>
          <w:lang w:eastAsia="sk-SK"/>
        </w:rPr>
        <w:br/>
        <w:t>812 34 Bratislava</w:t>
      </w:r>
    </w:p>
    <w:p w14:paraId="330832BC" w14:textId="77777777" w:rsidR="003904B5" w:rsidRPr="003904B5" w:rsidRDefault="003904B5" w:rsidP="003904B5">
      <w:pPr>
        <w:spacing w:after="0" w:line="240" w:lineRule="auto"/>
        <w:jc w:val="right"/>
        <w:rPr>
          <w:rFonts w:ascii="Arial" w:eastAsia="Times New Roman" w:hAnsi="Arial" w:cs="Arial"/>
          <w:color w:val="333333"/>
          <w:sz w:val="19"/>
          <w:szCs w:val="19"/>
          <w:lang w:eastAsia="sk-SK"/>
        </w:rPr>
      </w:pPr>
      <w:r w:rsidRPr="003904B5">
        <w:rPr>
          <w:rFonts w:ascii="Arial" w:eastAsia="Times New Roman" w:hAnsi="Arial" w:cs="Arial"/>
          <w:color w:val="333333"/>
          <w:sz w:val="19"/>
          <w:szCs w:val="19"/>
          <w:lang w:eastAsia="sk-SK"/>
        </w:rPr>
        <w:t> </w:t>
      </w:r>
    </w:p>
    <w:p w14:paraId="4C246475" w14:textId="77777777" w:rsidR="002E38B6" w:rsidRDefault="002E38B6">
      <w:bookmarkStart w:id="0" w:name="_GoBack"/>
      <w:bookmarkEnd w:id="0"/>
    </w:p>
    <w:sectPr w:rsidR="002E3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A5429"/>
    <w:multiLevelType w:val="multilevel"/>
    <w:tmpl w:val="FBB6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B6"/>
    <w:rsid w:val="002E38B6"/>
    <w:rsid w:val="0039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ADF41-195E-403E-98FE-9CB420F7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cxmsonormal">
    <w:name w:val="ecxmsonormal"/>
    <w:basedOn w:val="Normlny"/>
    <w:rsid w:val="003904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3904B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390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Claude</cp:lastModifiedBy>
  <cp:revision>2</cp:revision>
  <dcterms:created xsi:type="dcterms:W3CDTF">2024-07-11T14:45:00Z</dcterms:created>
  <dcterms:modified xsi:type="dcterms:W3CDTF">2024-07-11T14:45:00Z</dcterms:modified>
</cp:coreProperties>
</file>