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7807" w14:textId="110B2CD4" w:rsidR="000F3487" w:rsidRDefault="000F3487" w:rsidP="000F3487">
      <w:pPr>
        <w:pStyle w:val="Nadpis1"/>
      </w:pPr>
      <w:r>
        <w:t>Analýza RVP ZV a PV v otázce slovenské menšiny</w:t>
      </w:r>
    </w:p>
    <w:p w14:paraId="45526F8C" w14:textId="5C09F07A" w:rsidR="000F3487" w:rsidRPr="00D22414" w:rsidRDefault="000F3487" w:rsidP="000F3487">
      <w:pPr>
        <w:jc w:val="both"/>
      </w:pPr>
      <w:r w:rsidRPr="00D22414">
        <w:t xml:space="preserve">Mezi dílčí cíle </w:t>
      </w:r>
      <w:r>
        <w:t xml:space="preserve">předškolního i </w:t>
      </w:r>
      <w:r w:rsidRPr="00D22414">
        <w:t>základního vzdělávání patří cíl být ohleduplní a respektující k jiným lidem, k odlišným kulturním a duchovním hodnotám, uvědomovat si předsudky i stereotypy a předcházet jim.</w:t>
      </w:r>
      <w:r w:rsidR="00D5349C">
        <w:t xml:space="preserve"> </w:t>
      </w:r>
    </w:p>
    <w:p w14:paraId="068E20E2" w14:textId="77777777" w:rsidR="000F3487" w:rsidRPr="00D22414" w:rsidRDefault="000F3487" w:rsidP="000F3487">
      <w:pPr>
        <w:jc w:val="both"/>
      </w:pPr>
      <w:r w:rsidRPr="00D22414">
        <w:t>Výchova k toleranci a respektu k odlišnostem je akcentována dále v klíčových kompetencích komunikační, osobnostní a sociální, k občanství a udržitelnosti a kulturní. </w:t>
      </w:r>
    </w:p>
    <w:p w14:paraId="15903B79" w14:textId="4176BD85" w:rsidR="000F3487" w:rsidRDefault="000F3487" w:rsidP="000F3487">
      <w:pPr>
        <w:jc w:val="both"/>
      </w:pPr>
      <w:r w:rsidRPr="00D22414">
        <w:t>K vzájemné ohleduplnosti a seznámení se s odlišnými kulturami a národnostmi navádí žáka průřezové téma Společnost pro všechny, které prostupuje vzdělávání ve všech devíti ročnících</w:t>
      </w:r>
      <w:r>
        <w:t xml:space="preserve"> ZV</w:t>
      </w:r>
      <w:r w:rsidRPr="00D22414">
        <w:t xml:space="preserve"> a na základě vzájemného poznání </w:t>
      </w:r>
      <w:r>
        <w:t xml:space="preserve">a sdílení </w:t>
      </w:r>
      <w:r w:rsidRPr="00D22414">
        <w:t>buduje komunitu sounáležitosti.</w:t>
      </w:r>
      <w:r w:rsidR="00D5349C">
        <w:t xml:space="preserve"> </w:t>
      </w:r>
    </w:p>
    <w:p w14:paraId="59463B5D" w14:textId="77777777" w:rsidR="000F3487" w:rsidRDefault="000F3487" w:rsidP="000F3487">
      <w:pPr>
        <w:jc w:val="both"/>
      </w:pPr>
    </w:p>
    <w:p w14:paraId="766057A4" w14:textId="77777777" w:rsidR="000F3487" w:rsidRPr="00D22414" w:rsidRDefault="000F3487" w:rsidP="000F3487">
      <w:pPr>
        <w:jc w:val="both"/>
      </w:pPr>
      <w:r>
        <w:t>Přehled témat v PV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2621"/>
        <w:gridCol w:w="4688"/>
      </w:tblGrid>
      <w:tr w:rsidR="000F3487" w:rsidRPr="00F64264" w14:paraId="17C73417" w14:textId="77777777" w:rsidTr="00891658">
        <w:trPr>
          <w:trHeight w:val="30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hideMark/>
          </w:tcPr>
          <w:p w14:paraId="690F2E41" w14:textId="77777777" w:rsidR="000F3487" w:rsidRPr="00F64264" w:rsidRDefault="000F3487" w:rsidP="00891658">
            <w:r w:rsidRPr="00F64264">
              <w:t>Část RVP 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hideMark/>
          </w:tcPr>
          <w:p w14:paraId="066E613D" w14:textId="77777777" w:rsidR="000F3487" w:rsidRPr="00F64264" w:rsidRDefault="000F3487" w:rsidP="00891658">
            <w:r w:rsidRPr="00F64264">
              <w:t>Kapitola/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hideMark/>
          </w:tcPr>
          <w:p w14:paraId="53950AAB" w14:textId="77777777" w:rsidR="000F3487" w:rsidRPr="00F64264" w:rsidRDefault="000F3487" w:rsidP="00891658">
            <w:r w:rsidRPr="00F64264">
              <w:t>Text </w:t>
            </w:r>
          </w:p>
        </w:tc>
      </w:tr>
      <w:tr w:rsidR="000F3487" w:rsidRPr="00F64264" w14:paraId="0631015B" w14:textId="77777777" w:rsidTr="00891658">
        <w:trPr>
          <w:trHeight w:val="30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61465" w14:textId="77777777" w:rsidR="000F3487" w:rsidRPr="00F64264" w:rsidRDefault="000F3487" w:rsidP="00891658">
            <w:r w:rsidRPr="00F64264">
              <w:rPr>
                <w:b/>
                <w:bCs/>
              </w:rPr>
              <w:t>RVP PV Obecná část</w:t>
            </w:r>
            <w:r w:rsidRPr="00F64264">
              <w:t> 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94FD0" w14:textId="77777777" w:rsidR="000F3487" w:rsidRPr="00F64264" w:rsidRDefault="000F3487" w:rsidP="00891658">
            <w:r w:rsidRPr="00F64264">
              <w:rPr>
                <w:b/>
                <w:bCs/>
              </w:rPr>
              <w:t>Pojetí PV</w:t>
            </w:r>
            <w:r w:rsidRPr="00F64264">
              <w:t>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7D8B3" w14:textId="77777777" w:rsidR="000F3487" w:rsidRPr="00F64264" w:rsidRDefault="000F3487" w:rsidP="00891658">
            <w:r w:rsidRPr="00F64264">
              <w:t>V souladu s demokratickými a humanistickými hodnotami naší společnosti je předškolní vzdělávání orientované na osobnostní rozvoj dítěte, který staví na </w:t>
            </w:r>
            <w:r w:rsidRPr="00F64264">
              <w:rPr>
                <w:b/>
                <w:bCs/>
              </w:rPr>
              <w:t>respektu k jeho individualitě a jedinečnosti</w:t>
            </w:r>
            <w:r w:rsidRPr="00F64264">
              <w:t>. </w:t>
            </w:r>
          </w:p>
        </w:tc>
      </w:tr>
      <w:tr w:rsidR="000F3487" w:rsidRPr="00F64264" w14:paraId="0F7A3CE1" w14:textId="77777777" w:rsidTr="00891658">
        <w:trPr>
          <w:trHeight w:val="30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DA79F" w14:textId="77777777" w:rsidR="000F3487" w:rsidRPr="00F64264" w:rsidRDefault="000F3487" w:rsidP="00891658">
            <w:r w:rsidRPr="00F64264">
              <w:rPr>
                <w:b/>
                <w:bCs/>
              </w:rPr>
              <w:t>RVP PV Obecná část</w:t>
            </w:r>
            <w:r w:rsidRPr="00F64264">
              <w:t> </w:t>
            </w:r>
          </w:p>
          <w:p w14:paraId="23E45502" w14:textId="77777777" w:rsidR="000F3487" w:rsidRPr="00F64264" w:rsidRDefault="000F3487" w:rsidP="00891658">
            <w:r w:rsidRPr="00F64264">
              <w:t> 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DE3D4" w14:textId="77777777" w:rsidR="000F3487" w:rsidRPr="00F64264" w:rsidRDefault="000F3487" w:rsidP="00891658">
            <w:r w:rsidRPr="00F64264">
              <w:rPr>
                <w:b/>
                <w:bCs/>
              </w:rPr>
              <w:t>Pojetí PV</w:t>
            </w:r>
            <w:r w:rsidRPr="00F64264">
              <w:t>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9F50A" w14:textId="77777777" w:rsidR="000F3487" w:rsidRPr="00F64264" w:rsidRDefault="000F3487" w:rsidP="00891658">
            <w:r w:rsidRPr="00F64264">
              <w:t>Předškolní vzdělávání je založené na </w:t>
            </w:r>
            <w:r w:rsidRPr="00F64264">
              <w:rPr>
                <w:b/>
                <w:bCs/>
              </w:rPr>
              <w:t>inkluzivních principech</w:t>
            </w:r>
            <w:r w:rsidRPr="00F64264">
              <w:t>, usiluje o otevřenost a respekt k rozmanitostem ve společnosti a ke vzájemnému porozumění mezi lidmi. </w:t>
            </w:r>
          </w:p>
        </w:tc>
      </w:tr>
      <w:tr w:rsidR="000F3487" w:rsidRPr="00F64264" w14:paraId="3D62D9F9" w14:textId="77777777" w:rsidTr="00891658">
        <w:trPr>
          <w:trHeight w:val="30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E38B6" w14:textId="77777777" w:rsidR="000F3487" w:rsidRPr="00F64264" w:rsidRDefault="000F3487" w:rsidP="00891658">
            <w:r w:rsidRPr="00F64264">
              <w:t xml:space="preserve">RVP PV </w:t>
            </w:r>
            <w:r w:rsidRPr="00F64264">
              <w:rPr>
                <w:b/>
                <w:bCs/>
              </w:rPr>
              <w:t>Obecná část</w:t>
            </w:r>
            <w:r w:rsidRPr="00F64264">
              <w:t> </w:t>
            </w:r>
          </w:p>
          <w:p w14:paraId="08528812" w14:textId="77777777" w:rsidR="000F3487" w:rsidRPr="00F64264" w:rsidRDefault="000F3487" w:rsidP="00891658">
            <w:r w:rsidRPr="00F64264">
              <w:t> 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AC7DE" w14:textId="77777777" w:rsidR="000F3487" w:rsidRPr="00F64264" w:rsidRDefault="000F3487" w:rsidP="00891658">
            <w:r w:rsidRPr="00F64264">
              <w:rPr>
                <w:b/>
                <w:bCs/>
              </w:rPr>
              <w:t>Rozvoj klíčových kompetencí ladních a základních gramotností</w:t>
            </w:r>
            <w:r w:rsidRPr="00F64264">
              <w:t>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28BBB" w14:textId="77777777" w:rsidR="000F3487" w:rsidRPr="00F64264" w:rsidRDefault="000F3487" w:rsidP="00891658">
            <w:r w:rsidRPr="00F64264">
              <w:t>Kompetence: </w:t>
            </w:r>
          </w:p>
          <w:p w14:paraId="0D8756FC" w14:textId="77777777" w:rsidR="000F3487" w:rsidRPr="00F64264" w:rsidRDefault="000F3487" w:rsidP="00891658">
            <w:pPr>
              <w:numPr>
                <w:ilvl w:val="0"/>
                <w:numId w:val="1"/>
              </w:numPr>
            </w:pPr>
            <w:r w:rsidRPr="00F64264">
              <w:t>komunikační </w:t>
            </w:r>
          </w:p>
          <w:p w14:paraId="1C20B10E" w14:textId="77777777" w:rsidR="000F3487" w:rsidRPr="00F64264" w:rsidRDefault="000F3487" w:rsidP="00891658">
            <w:pPr>
              <w:numPr>
                <w:ilvl w:val="0"/>
                <w:numId w:val="2"/>
              </w:numPr>
            </w:pPr>
            <w:r w:rsidRPr="00F64264">
              <w:t>k občanství </w:t>
            </w:r>
          </w:p>
          <w:p w14:paraId="2D351FB5" w14:textId="77777777" w:rsidR="000F3487" w:rsidRPr="00F64264" w:rsidRDefault="000F3487" w:rsidP="00891658">
            <w:pPr>
              <w:numPr>
                <w:ilvl w:val="0"/>
                <w:numId w:val="3"/>
              </w:numPr>
            </w:pPr>
            <w:r w:rsidRPr="00F64264">
              <w:t>k řešení problémů </w:t>
            </w:r>
          </w:p>
          <w:p w14:paraId="6A0E3061" w14:textId="77777777" w:rsidR="000F3487" w:rsidRPr="00F64264" w:rsidRDefault="000F3487" w:rsidP="00891658">
            <w:pPr>
              <w:numPr>
                <w:ilvl w:val="0"/>
                <w:numId w:val="4"/>
              </w:numPr>
            </w:pPr>
            <w:r w:rsidRPr="00F64264">
              <w:t>kulturní </w:t>
            </w:r>
          </w:p>
        </w:tc>
      </w:tr>
      <w:tr w:rsidR="000F3487" w:rsidRPr="00F64264" w14:paraId="0C8CC12F" w14:textId="77777777" w:rsidTr="00891658">
        <w:trPr>
          <w:trHeight w:val="30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0EC0B" w14:textId="77777777" w:rsidR="000F3487" w:rsidRPr="00F64264" w:rsidRDefault="000F3487" w:rsidP="00891658">
            <w:r w:rsidRPr="00F64264">
              <w:t xml:space="preserve">RVP PV </w:t>
            </w:r>
            <w:r w:rsidRPr="00F64264">
              <w:rPr>
                <w:b/>
                <w:bCs/>
              </w:rPr>
              <w:t>Obecná část</w:t>
            </w:r>
            <w:r w:rsidRPr="00F64264">
              <w:t> </w:t>
            </w:r>
          </w:p>
          <w:p w14:paraId="7F7C1984" w14:textId="77777777" w:rsidR="000F3487" w:rsidRPr="00F64264" w:rsidRDefault="000F3487" w:rsidP="00891658">
            <w:r w:rsidRPr="00F64264">
              <w:t> </w:t>
            </w:r>
          </w:p>
          <w:p w14:paraId="56EBCDA5" w14:textId="77777777" w:rsidR="000F3487" w:rsidRPr="00F64264" w:rsidRDefault="000F3487" w:rsidP="00891658">
            <w:r w:rsidRPr="00F64264">
              <w:lastRenderedPageBreak/>
              <w:t> 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D13FA" w14:textId="77777777" w:rsidR="000F3487" w:rsidRPr="00F64264" w:rsidRDefault="000F3487" w:rsidP="00891658">
            <w:r w:rsidRPr="00F64264">
              <w:rPr>
                <w:b/>
                <w:bCs/>
              </w:rPr>
              <w:lastRenderedPageBreak/>
              <w:t>Vzdělávací strategie</w:t>
            </w:r>
            <w:r w:rsidRPr="00F64264">
              <w:t> </w:t>
            </w:r>
          </w:p>
          <w:p w14:paraId="553419E9" w14:textId="77777777" w:rsidR="000F3487" w:rsidRPr="00F64264" w:rsidRDefault="000F3487" w:rsidP="00891658">
            <w:r w:rsidRPr="00F64264">
              <w:t>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2F369" w14:textId="77777777" w:rsidR="000F3487" w:rsidRPr="00F64264" w:rsidRDefault="000F3487" w:rsidP="00891658">
            <w:pPr>
              <w:numPr>
                <w:ilvl w:val="0"/>
                <w:numId w:val="5"/>
              </w:numPr>
            </w:pPr>
            <w:r w:rsidRPr="00F64264">
              <w:rPr>
                <w:b/>
                <w:bCs/>
              </w:rPr>
              <w:t>Prožitkové učení</w:t>
            </w:r>
            <w:r w:rsidRPr="00F64264">
              <w:t> je založené na přímých prožitcích dítěte, na učení se v autentických situacích nebo situacích blízkých reálnému životu. </w:t>
            </w:r>
          </w:p>
          <w:p w14:paraId="7AA0F966" w14:textId="64618182" w:rsidR="000F3487" w:rsidRPr="00F64264" w:rsidRDefault="000F3487" w:rsidP="00D5349C">
            <w:pPr>
              <w:numPr>
                <w:ilvl w:val="0"/>
                <w:numId w:val="6"/>
              </w:numPr>
            </w:pPr>
            <w:r w:rsidRPr="00F64264">
              <w:rPr>
                <w:b/>
                <w:bCs/>
              </w:rPr>
              <w:lastRenderedPageBreak/>
              <w:t>Situační učení</w:t>
            </w:r>
            <w:r w:rsidRPr="00F64264">
              <w:t> staví na využití situací, které se kolem nás v reálném životě dějí. Pomáhá dítěti lépe porozumět světu a dění v něm. </w:t>
            </w:r>
          </w:p>
        </w:tc>
      </w:tr>
      <w:tr w:rsidR="000F3487" w:rsidRPr="00F64264" w14:paraId="09008EB9" w14:textId="77777777" w:rsidTr="00891658">
        <w:trPr>
          <w:trHeight w:val="30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BD6C2" w14:textId="77777777" w:rsidR="000F3487" w:rsidRPr="00F64264" w:rsidRDefault="000F3487" w:rsidP="00891658">
            <w:r w:rsidRPr="00F64264">
              <w:lastRenderedPageBreak/>
              <w:t xml:space="preserve">RVP PV </w:t>
            </w:r>
            <w:r w:rsidRPr="00F64264">
              <w:rPr>
                <w:b/>
                <w:bCs/>
              </w:rPr>
              <w:t>Obecná část</w:t>
            </w:r>
            <w:r w:rsidRPr="00F64264">
              <w:t> </w:t>
            </w:r>
          </w:p>
          <w:p w14:paraId="22CA8A2C" w14:textId="77777777" w:rsidR="000F3487" w:rsidRPr="00F64264" w:rsidRDefault="000F3487" w:rsidP="00891658">
            <w:r w:rsidRPr="00F64264">
              <w:t> </w:t>
            </w:r>
          </w:p>
          <w:p w14:paraId="4F238E94" w14:textId="77777777" w:rsidR="000F3487" w:rsidRPr="00F64264" w:rsidRDefault="000F3487" w:rsidP="00891658">
            <w:r w:rsidRPr="00F64264">
              <w:t> 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1A061" w14:textId="77777777" w:rsidR="000F3487" w:rsidRPr="00F64264" w:rsidRDefault="000F3487" w:rsidP="00891658">
            <w:r w:rsidRPr="00F64264">
              <w:rPr>
                <w:b/>
                <w:bCs/>
              </w:rPr>
              <w:t>Učitel jako průvodce dětí ve vzdělávání</w:t>
            </w:r>
            <w:r w:rsidRPr="00F64264">
              <w:t> </w:t>
            </w:r>
          </w:p>
          <w:p w14:paraId="7F127031" w14:textId="77777777" w:rsidR="000F3487" w:rsidRPr="00F64264" w:rsidRDefault="000F3487" w:rsidP="00891658">
            <w:r w:rsidRPr="00F64264">
              <w:t>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70888" w14:textId="77777777" w:rsidR="000F3487" w:rsidRPr="00F64264" w:rsidRDefault="000F3487" w:rsidP="00891658">
            <w:pPr>
              <w:numPr>
                <w:ilvl w:val="0"/>
                <w:numId w:val="8"/>
              </w:numPr>
            </w:pPr>
            <w:r w:rsidRPr="00F64264">
              <w:t>Vědomě pracuje se </w:t>
            </w:r>
            <w:r w:rsidRPr="00F64264">
              <w:rPr>
                <w:b/>
                <w:bCs/>
              </w:rPr>
              <w:t>svými předsudky a zažitými stereotypy.</w:t>
            </w:r>
            <w:r w:rsidRPr="00F64264">
              <w:t> </w:t>
            </w:r>
          </w:p>
          <w:p w14:paraId="68BEFF47" w14:textId="77777777" w:rsidR="000F3487" w:rsidRPr="00F64264" w:rsidRDefault="000F3487" w:rsidP="00891658">
            <w:pPr>
              <w:numPr>
                <w:ilvl w:val="0"/>
                <w:numId w:val="9"/>
              </w:numPr>
            </w:pPr>
            <w:r w:rsidRPr="00F64264">
              <w:t xml:space="preserve">Věnuje pozornost </w:t>
            </w:r>
            <w:r w:rsidRPr="00F64264">
              <w:rPr>
                <w:b/>
                <w:bCs/>
              </w:rPr>
              <w:t>prevenci rizikového chování.</w:t>
            </w:r>
            <w:r w:rsidRPr="00F64264">
              <w:t> </w:t>
            </w:r>
          </w:p>
          <w:p w14:paraId="73E73C48" w14:textId="553A9B7D" w:rsidR="000F3487" w:rsidRPr="00F64264" w:rsidRDefault="000F3487" w:rsidP="00891658">
            <w:pPr>
              <w:numPr>
                <w:ilvl w:val="0"/>
                <w:numId w:val="10"/>
              </w:numPr>
            </w:pPr>
            <w:r w:rsidRPr="00F64264">
              <w:t>Svým chováním a jednáním je v</w:t>
            </w:r>
            <w:r w:rsidRPr="00F64264">
              <w:rPr>
                <w:b/>
                <w:bCs/>
              </w:rPr>
              <w:t>zorem lidskosti.</w:t>
            </w:r>
            <w:r w:rsidRPr="00F64264">
              <w:t> </w:t>
            </w:r>
          </w:p>
        </w:tc>
      </w:tr>
      <w:tr w:rsidR="000F3487" w:rsidRPr="00F64264" w14:paraId="079FFB80" w14:textId="77777777" w:rsidTr="00891658">
        <w:trPr>
          <w:trHeight w:val="30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FFD49" w14:textId="77777777" w:rsidR="000F3487" w:rsidRPr="00F64264" w:rsidRDefault="000F3487" w:rsidP="00891658">
            <w:r w:rsidRPr="00F64264">
              <w:t xml:space="preserve">RVP PV </w:t>
            </w:r>
            <w:r w:rsidRPr="00F64264">
              <w:rPr>
                <w:b/>
                <w:bCs/>
              </w:rPr>
              <w:t>Obecná část</w:t>
            </w:r>
            <w:r w:rsidRPr="00F64264">
              <w:t> </w:t>
            </w:r>
          </w:p>
          <w:p w14:paraId="6454CE8E" w14:textId="77777777" w:rsidR="000F3487" w:rsidRPr="00F64264" w:rsidRDefault="000F3487" w:rsidP="00891658">
            <w:r w:rsidRPr="00F64264">
              <w:t> 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5134D" w14:textId="77777777" w:rsidR="000F3487" w:rsidRPr="00F64264" w:rsidRDefault="000F3487" w:rsidP="00891658">
            <w:r w:rsidRPr="00F64264">
              <w:rPr>
                <w:b/>
                <w:bCs/>
              </w:rPr>
              <w:t>Podmínky pro realizaci předškolního vzdělávání</w:t>
            </w:r>
            <w:r w:rsidRPr="00F64264">
              <w:t> </w:t>
            </w:r>
          </w:p>
          <w:p w14:paraId="2042322A" w14:textId="77777777" w:rsidR="000F3487" w:rsidRPr="00F64264" w:rsidRDefault="000F3487" w:rsidP="00891658">
            <w:r w:rsidRPr="00F64264">
              <w:t>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EC429" w14:textId="4B2E7214" w:rsidR="000F3487" w:rsidRPr="00F64264" w:rsidRDefault="000F3487" w:rsidP="00891658">
            <w:pPr>
              <w:numPr>
                <w:ilvl w:val="0"/>
                <w:numId w:val="11"/>
              </w:numPr>
            </w:pPr>
            <w:r w:rsidRPr="00F64264">
              <w:t>Zaměstnanci školy přistupují k jednotlivým rodinám s porozuměním a respektem, vytvářejí podmínky ke spolupráci, chrání soukromí rodiny a zachovávají diskrétnost informací, které jim byly svěřeny. </w:t>
            </w:r>
          </w:p>
          <w:p w14:paraId="5FD84A1C" w14:textId="426AF7F6" w:rsidR="000F3487" w:rsidRPr="00F64264" w:rsidRDefault="000F3487" w:rsidP="00891658">
            <w:pPr>
              <w:numPr>
                <w:ilvl w:val="0"/>
                <w:numId w:val="12"/>
              </w:numPr>
            </w:pPr>
            <w:r w:rsidRPr="00F64264">
              <w:t>Dětem-cizincům v povinném předškolním vzdělávání je podle příslušného právního předpisu poskytována jazyková podpora. Bezplatná jazyková příprava v rozsahu jedné hodiny týdně je rozdělená do dvou až tří bloků. </w:t>
            </w:r>
          </w:p>
        </w:tc>
      </w:tr>
      <w:tr w:rsidR="000F3487" w:rsidRPr="00F64264" w14:paraId="5B35F58B" w14:textId="77777777" w:rsidTr="00891658">
        <w:trPr>
          <w:trHeight w:val="765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0237C" w14:textId="77777777" w:rsidR="000F3487" w:rsidRPr="00F64264" w:rsidRDefault="000F3487" w:rsidP="00891658">
            <w:r w:rsidRPr="00F64264">
              <w:t xml:space="preserve">RVP PV </w:t>
            </w:r>
            <w:r w:rsidRPr="00F64264">
              <w:rPr>
                <w:b/>
                <w:bCs/>
              </w:rPr>
              <w:t>Obecná část</w:t>
            </w:r>
            <w:r w:rsidRPr="00F64264">
              <w:t> </w:t>
            </w:r>
          </w:p>
          <w:p w14:paraId="11DE188D" w14:textId="77777777" w:rsidR="000F3487" w:rsidRPr="00F64264" w:rsidRDefault="000F3487" w:rsidP="00891658">
            <w:r w:rsidRPr="00F64264">
              <w:t> 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09E29" w14:textId="65B9C559" w:rsidR="000F3487" w:rsidRPr="00F64264" w:rsidRDefault="000F3487" w:rsidP="00891658">
            <w:r w:rsidRPr="00F64264">
              <w:rPr>
                <w:b/>
                <w:bCs/>
              </w:rPr>
              <w:t>Vzdělávací oblasti</w:t>
            </w:r>
            <w:r w:rsidR="00D5349C">
              <w:rPr>
                <w:b/>
                <w:bCs/>
              </w:rPr>
              <w:t xml:space="preserve"> </w:t>
            </w:r>
          </w:p>
          <w:p w14:paraId="50268CF1" w14:textId="7EDA71BD" w:rsidR="000F3487" w:rsidRPr="00F64264" w:rsidRDefault="000F3487" w:rsidP="00891658">
            <w:r w:rsidRPr="00F64264">
              <w:t> </w:t>
            </w:r>
          </w:p>
          <w:p w14:paraId="67CE8FEB" w14:textId="5B5C0B9C" w:rsidR="000F3487" w:rsidRPr="00F64264" w:rsidRDefault="000F3487" w:rsidP="00891658">
            <w:r w:rsidRPr="00F64264">
              <w:rPr>
                <w:b/>
                <w:bCs/>
              </w:rPr>
              <w:t>Integrované bloky</w:t>
            </w:r>
            <w:r w:rsidR="00D5349C">
              <w:rPr>
                <w:b/>
                <w:bCs/>
              </w:rPr>
              <w:t xml:space="preserve"> </w:t>
            </w:r>
          </w:p>
          <w:p w14:paraId="508A9201" w14:textId="77777777" w:rsidR="00D5349C" w:rsidRDefault="00D5349C" w:rsidP="00891658">
            <w:pPr>
              <w:rPr>
                <w:b/>
                <w:bCs/>
              </w:rPr>
            </w:pPr>
          </w:p>
          <w:p w14:paraId="7A7419B6" w14:textId="39A380A2" w:rsidR="000F3487" w:rsidRPr="00F64264" w:rsidRDefault="000F3487" w:rsidP="00891658">
            <w:r w:rsidRPr="00F64264">
              <w:rPr>
                <w:b/>
                <w:bCs/>
              </w:rPr>
              <w:t>Zásady pro zpracování, vyhodnocování a úpravu školního vzdělávacího programu</w:t>
            </w:r>
            <w:r w:rsidRPr="00F64264">
              <w:t> </w:t>
            </w:r>
          </w:p>
          <w:p w14:paraId="530B582C" w14:textId="77777777" w:rsidR="000F3487" w:rsidRPr="00F64264" w:rsidRDefault="000F3487" w:rsidP="00891658">
            <w:r w:rsidRPr="00F64264">
              <w:t>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26FF7" w14:textId="77777777" w:rsidR="000F3487" w:rsidRPr="00F64264" w:rsidRDefault="000F3487" w:rsidP="00891658">
            <w:r w:rsidRPr="00F64264">
              <w:rPr>
                <w:b/>
                <w:bCs/>
              </w:rPr>
              <w:t>Dítě, ten druhý a společnost</w:t>
            </w:r>
            <w:r w:rsidRPr="00F64264">
              <w:t> </w:t>
            </w:r>
          </w:p>
          <w:p w14:paraId="55155593" w14:textId="4A54FE10" w:rsidR="000F3487" w:rsidRPr="00F64264" w:rsidRDefault="000F3487" w:rsidP="00891658">
            <w:r w:rsidRPr="00F64264">
              <w:rPr>
                <w:b/>
                <w:bCs/>
              </w:rPr>
              <w:t>Dítě a svět</w:t>
            </w:r>
            <w:r w:rsidRPr="00F64264">
              <w:t> </w:t>
            </w:r>
          </w:p>
          <w:p w14:paraId="1F859538" w14:textId="640FDD05" w:rsidR="000F3487" w:rsidRPr="00F64264" w:rsidRDefault="000F3487" w:rsidP="00891658">
            <w:pPr>
              <w:numPr>
                <w:ilvl w:val="0"/>
                <w:numId w:val="13"/>
              </w:numPr>
            </w:pPr>
            <w:r w:rsidRPr="00F64264">
              <w:t>Témata integrovaných bloků vycházejí ze života, zkušeností a zájmů dětí. </w:t>
            </w:r>
          </w:p>
          <w:p w14:paraId="62BA4FAC" w14:textId="77777777" w:rsidR="000F3487" w:rsidRPr="00F64264" w:rsidRDefault="000F3487" w:rsidP="00891658">
            <w:pPr>
              <w:numPr>
                <w:ilvl w:val="0"/>
                <w:numId w:val="14"/>
              </w:numPr>
            </w:pPr>
            <w:r w:rsidRPr="00F64264">
              <w:t>Zásada aktuálnosti vzdělávacího obsahu </w:t>
            </w:r>
          </w:p>
          <w:p w14:paraId="208F5A85" w14:textId="77777777" w:rsidR="000F3487" w:rsidRPr="00F64264" w:rsidRDefault="000F3487" w:rsidP="00891658">
            <w:r w:rsidRPr="00F64264">
              <w:t> </w:t>
            </w:r>
          </w:p>
          <w:p w14:paraId="36905C69" w14:textId="77777777" w:rsidR="000F3487" w:rsidRPr="00F64264" w:rsidRDefault="000F3487" w:rsidP="00891658">
            <w:r w:rsidRPr="00F64264">
              <w:t> </w:t>
            </w:r>
          </w:p>
        </w:tc>
      </w:tr>
      <w:tr w:rsidR="000F3487" w:rsidRPr="00F64264" w14:paraId="450DA19E" w14:textId="77777777" w:rsidTr="00891658">
        <w:trPr>
          <w:trHeight w:val="57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4019C7B0" w14:textId="77777777" w:rsidR="000F3487" w:rsidRPr="00F64264" w:rsidRDefault="000F3487" w:rsidP="00891658">
            <w:r w:rsidRPr="00F64264">
              <w:t> </w:t>
            </w:r>
          </w:p>
          <w:p w14:paraId="380E7DE2" w14:textId="3D519C5D" w:rsidR="000F3487" w:rsidRPr="00F64264" w:rsidRDefault="000F3487" w:rsidP="00891658">
            <w:r w:rsidRPr="00F64264">
              <w:rPr>
                <w:b/>
                <w:bCs/>
              </w:rPr>
              <w:t>Oblast</w:t>
            </w:r>
            <w:r w:rsidR="00D5349C">
              <w:rPr>
                <w:b/>
                <w:bCs/>
              </w:rPr>
              <w:t xml:space="preserve">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1F0023DD" w14:textId="77777777" w:rsidR="000F3487" w:rsidRPr="00F64264" w:rsidRDefault="000F3487" w:rsidP="00891658">
            <w:r w:rsidRPr="00F64264">
              <w:t> </w:t>
            </w:r>
          </w:p>
          <w:p w14:paraId="636CAA2D" w14:textId="77777777" w:rsidR="000F3487" w:rsidRPr="00F64264" w:rsidRDefault="000F3487" w:rsidP="00891658">
            <w:r w:rsidRPr="00F64264">
              <w:rPr>
                <w:b/>
                <w:bCs/>
              </w:rPr>
              <w:t>OVU</w:t>
            </w:r>
            <w:r w:rsidRPr="00F64264">
              <w:t>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5AC978D5" w14:textId="77777777" w:rsidR="000F3487" w:rsidRPr="00F64264" w:rsidRDefault="000F3487" w:rsidP="00891658">
            <w:r w:rsidRPr="00F64264">
              <w:t> </w:t>
            </w:r>
          </w:p>
          <w:p w14:paraId="7E2D6036" w14:textId="77777777" w:rsidR="000F3487" w:rsidRPr="00F64264" w:rsidRDefault="000F3487" w:rsidP="00891658">
            <w:r w:rsidRPr="00F64264">
              <w:t> </w:t>
            </w:r>
          </w:p>
          <w:p w14:paraId="2DD0F9D8" w14:textId="77777777" w:rsidR="000F3487" w:rsidRPr="00F64264" w:rsidRDefault="000F3487" w:rsidP="00891658">
            <w:r w:rsidRPr="00F64264">
              <w:lastRenderedPageBreak/>
              <w:t> </w:t>
            </w:r>
          </w:p>
        </w:tc>
      </w:tr>
      <w:tr w:rsidR="000F3487" w:rsidRPr="00F64264" w14:paraId="12ACA5BD" w14:textId="77777777" w:rsidTr="00891658">
        <w:trPr>
          <w:trHeight w:val="1035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6FE158C" w14:textId="77777777" w:rsidR="000F3487" w:rsidRPr="00F64264" w:rsidRDefault="000F3487" w:rsidP="00891658">
            <w:hyperlink r:id="rId8" w:tgtFrame="_blank" w:history="1">
              <w:r w:rsidRPr="00F64264">
                <w:rPr>
                  <w:rStyle w:val="Hypertextovodkaz"/>
                </w:rPr>
                <w:t>Dítě a jeho psychika</w:t>
              </w:r>
            </w:hyperlink>
            <w:r w:rsidRPr="00F64264">
              <w:t> 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D6BF5" w14:textId="77777777" w:rsidR="000F3487" w:rsidRPr="00F64264" w:rsidRDefault="000F3487" w:rsidP="00891658">
            <w:r w:rsidRPr="00F64264">
              <w:t>Navazuje a rozvíjí citové vazby.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657A2" w14:textId="56755247" w:rsidR="000F3487" w:rsidRPr="00F64264" w:rsidRDefault="000F3487" w:rsidP="00891658">
            <w:r w:rsidRPr="00F64264">
              <w:t>Iniciujeme kontakt s dalšími generacemi a skupinami osob. </w:t>
            </w:r>
          </w:p>
        </w:tc>
      </w:tr>
      <w:tr w:rsidR="000F3487" w:rsidRPr="00F64264" w14:paraId="0E2C40EC" w14:textId="77777777" w:rsidTr="00891658">
        <w:trPr>
          <w:trHeight w:val="30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45F0CDE" w14:textId="77777777" w:rsidR="000F3487" w:rsidRPr="00F64264" w:rsidRDefault="000F3487" w:rsidP="00891658">
            <w:hyperlink r:id="rId9" w:tgtFrame="_blank" w:history="1">
              <w:r w:rsidRPr="00F64264">
                <w:rPr>
                  <w:rStyle w:val="Hypertextovodkaz"/>
                </w:rPr>
                <w:t>Dítě, ten druhý a společnost</w:t>
              </w:r>
            </w:hyperlink>
            <w:r w:rsidRPr="00F64264">
              <w:t> 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D65E2" w14:textId="77777777" w:rsidR="000F3487" w:rsidRPr="00F64264" w:rsidRDefault="000F3487" w:rsidP="00891658">
            <w:r w:rsidRPr="00F64264">
              <w:t>Otevírá dítěti nové příležitosti k získávání zkušeností v mezilidských vztazích. Cílem je rozvíjet znalosti, dovednosti, návyky a postoje, které mu umožní aktivně se podílet na životě ve společnosti, být otevřené k individuálním potřebám, specifikům a rozmanitostem druhého, rozumět světu kultury, umění, národních tradic, duchovních a materiálních hodnot.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A62A5" w14:textId="77777777" w:rsidR="000F3487" w:rsidRPr="00F64264" w:rsidRDefault="000F3487" w:rsidP="00891658">
            <w:hyperlink r:id="rId10" w:tgtFrame="_blank" w:history="1">
              <w:r w:rsidRPr="00F64264">
                <w:rPr>
                  <w:rStyle w:val="Hypertextovodkaz"/>
                  <w:b/>
                  <w:bCs/>
                </w:rPr>
                <w:t>Svět lidí a kultury</w:t>
              </w:r>
            </w:hyperlink>
            <w:r w:rsidRPr="00F64264">
              <w:t> </w:t>
            </w:r>
          </w:p>
          <w:p w14:paraId="2F674216" w14:textId="3796458E" w:rsidR="000F3487" w:rsidRPr="00F64264" w:rsidRDefault="000F3487" w:rsidP="00891658">
            <w:r w:rsidRPr="00F64264">
              <w:t>Příklad:</w:t>
            </w:r>
            <w:r w:rsidR="00D5349C">
              <w:t xml:space="preserve"> </w:t>
            </w:r>
          </w:p>
          <w:p w14:paraId="275F2048" w14:textId="5B1C1846" w:rsidR="000F3487" w:rsidRPr="00F64264" w:rsidRDefault="000F3487" w:rsidP="00891658">
            <w:pPr>
              <w:numPr>
                <w:ilvl w:val="0"/>
                <w:numId w:val="15"/>
              </w:numPr>
            </w:pPr>
            <w:r w:rsidRPr="00F64264">
              <w:t>Podporujeme rozvoj povědomí dítěte o místě, kde žije. Napomáháme rozvoji kladného vztahu dítěte k obci, regionu a zemi.</w:t>
            </w:r>
            <w:r w:rsidR="00D5349C">
              <w:t xml:space="preserve"> </w:t>
            </w:r>
          </w:p>
          <w:p w14:paraId="07663F47" w14:textId="77777777" w:rsidR="000F3487" w:rsidRPr="00F64264" w:rsidRDefault="000F3487" w:rsidP="00891658">
            <w:r w:rsidRPr="00F64264">
              <w:t>Návaznost na ZV CJS-CJS-</w:t>
            </w:r>
            <w:proofErr w:type="gramStart"/>
            <w:r w:rsidRPr="00F64264">
              <w:t>001-ZV5</w:t>
            </w:r>
            <w:proofErr w:type="gramEnd"/>
            <w:r w:rsidRPr="00F64264">
              <w:t>-004 </w:t>
            </w:r>
          </w:p>
          <w:p w14:paraId="78964774" w14:textId="77777777" w:rsidR="000F3487" w:rsidRPr="00F64264" w:rsidRDefault="000F3487" w:rsidP="00891658">
            <w:pPr>
              <w:numPr>
                <w:ilvl w:val="0"/>
                <w:numId w:val="16"/>
              </w:numPr>
            </w:pPr>
            <w:r w:rsidRPr="00F64264">
              <w:t>Posoudí na základě lokalizace specifika vlastního regionu, krajů ČR, sousedních států ČR a vybraných států v odlišných částech Evropy i světa a vliv těchto specifik na život v nich. </w:t>
            </w:r>
          </w:p>
          <w:p w14:paraId="384023FA" w14:textId="77777777" w:rsidR="000F3487" w:rsidRPr="00F64264" w:rsidRDefault="000F3487" w:rsidP="00891658">
            <w:hyperlink r:id="rId11" w:tgtFrame="_blank" w:history="1">
              <w:r w:rsidRPr="00F64264">
                <w:rPr>
                  <w:rStyle w:val="Hypertextovodkaz"/>
                </w:rPr>
                <w:t>DDS-SLK-000PV1-003</w:t>
              </w:r>
            </w:hyperlink>
            <w:r w:rsidRPr="00F64264">
              <w:t> </w:t>
            </w:r>
          </w:p>
          <w:p w14:paraId="0FB10AF6" w14:textId="77777777" w:rsidR="000F3487" w:rsidRPr="00F64264" w:rsidRDefault="000F3487" w:rsidP="00891658">
            <w:hyperlink r:id="rId12" w:tgtFrame="_blank" w:history="1">
              <w:r w:rsidRPr="00F64264">
                <w:rPr>
                  <w:rStyle w:val="Hypertextovodkaz"/>
                  <w:b/>
                  <w:bCs/>
                </w:rPr>
                <w:t>Přijímá rozmanitost lidí a vnímá ji jako přirozenou.</w:t>
              </w:r>
            </w:hyperlink>
            <w:r w:rsidRPr="00F64264">
              <w:t> </w:t>
            </w:r>
          </w:p>
          <w:p w14:paraId="52AC88C1" w14:textId="00A99D4D" w:rsidR="000F3487" w:rsidRPr="00F64264" w:rsidRDefault="000F3487" w:rsidP="00891658">
            <w:r w:rsidRPr="00F64264">
              <w:rPr>
                <w:b/>
                <w:bCs/>
              </w:rPr>
              <w:t xml:space="preserve">Příklad: </w:t>
            </w:r>
            <w:r w:rsidRPr="00F64264">
              <w:t>Vyhledáváme příležitosti pro seznamování dětí s různými aspekty rozmanitostí lidí, rodin, generací, kultur, jazyků, zemí a tradic. Škola vytváří prostředí podporující respekt, porozumění a otevřenost vůči různorodosti každého jeho člena. Přirozeně vzniklé situace využíváme k tomu, abychom u dětí posilovali otevřený a respektující postoj k rozmanitosti.</w:t>
            </w:r>
            <w:r w:rsidR="00D5349C">
              <w:t xml:space="preserve"> </w:t>
            </w:r>
          </w:p>
          <w:p w14:paraId="6F3592E7" w14:textId="18091E54" w:rsidR="000F3487" w:rsidRDefault="000F3487" w:rsidP="00891658">
            <w:r w:rsidRPr="00F64264">
              <w:rPr>
                <w:b/>
                <w:bCs/>
              </w:rPr>
              <w:t>Příklad:</w:t>
            </w:r>
            <w:r w:rsidRPr="00F64264">
              <w:t> Mateřská škola se může zapojit do meziregionální i mezinárodní spolupráce škol. Využíváme prožitkové a situační učení, spolupracujeme s rodinami dětí.</w:t>
            </w:r>
            <w:r w:rsidR="00D5349C">
              <w:t xml:space="preserve"> </w:t>
            </w:r>
          </w:p>
          <w:p w14:paraId="7A9E7E58" w14:textId="77777777" w:rsidR="00D5349C" w:rsidRDefault="00D5349C" w:rsidP="00891658"/>
          <w:p w14:paraId="222807FE" w14:textId="77777777" w:rsidR="00D5349C" w:rsidRPr="00F64264" w:rsidRDefault="00D5349C" w:rsidP="00891658"/>
          <w:p w14:paraId="7551A858" w14:textId="14B0B329" w:rsidR="000F3487" w:rsidRPr="00F64264" w:rsidRDefault="000F3487" w:rsidP="00891658">
            <w:r w:rsidRPr="00F64264">
              <w:rPr>
                <w:b/>
                <w:bCs/>
              </w:rPr>
              <w:lastRenderedPageBreak/>
              <w:t>Základy etikety</w:t>
            </w:r>
            <w:r w:rsidRPr="00F64264">
              <w:rPr>
                <w:rFonts w:ascii="Arial" w:hAnsi="Arial" w:cs="Arial"/>
                <w:b/>
                <w:bCs/>
              </w:rPr>
              <w:t> </w:t>
            </w:r>
            <w:r w:rsidRPr="00F64264">
              <w:rPr>
                <w:b/>
                <w:bCs/>
              </w:rPr>
              <w:t>a mor</w:t>
            </w:r>
            <w:r w:rsidRPr="00F64264">
              <w:rPr>
                <w:rFonts w:ascii="Aptos" w:hAnsi="Aptos" w:cs="Aptos"/>
                <w:b/>
                <w:bCs/>
              </w:rPr>
              <w:t>á</w:t>
            </w:r>
            <w:r w:rsidRPr="00F64264">
              <w:rPr>
                <w:b/>
                <w:bCs/>
              </w:rPr>
              <w:t>ln</w:t>
            </w:r>
            <w:r w:rsidRPr="00F64264">
              <w:rPr>
                <w:rFonts w:ascii="Aptos" w:hAnsi="Aptos" w:cs="Aptos"/>
                <w:b/>
                <w:bCs/>
              </w:rPr>
              <w:t>í</w:t>
            </w:r>
            <w:r w:rsidRPr="00F64264">
              <w:rPr>
                <w:b/>
                <w:bCs/>
              </w:rPr>
              <w:t xml:space="preserve"> hodnoty</w:t>
            </w:r>
            <w:r w:rsidR="00D5349C">
              <w:rPr>
                <w:b/>
                <w:bCs/>
              </w:rPr>
              <w:t xml:space="preserve"> </w:t>
            </w:r>
          </w:p>
          <w:p w14:paraId="58B41EB2" w14:textId="77777777" w:rsidR="000F3487" w:rsidRPr="00F64264" w:rsidRDefault="000F3487" w:rsidP="00891658">
            <w:r w:rsidRPr="00F64264">
              <w:rPr>
                <w:b/>
                <w:bCs/>
              </w:rPr>
              <w:t>Spolupodílí se na tvorbě pravidel vzájemného soužití</w:t>
            </w:r>
            <w:r w:rsidRPr="00F64264">
              <w:t>. </w:t>
            </w:r>
          </w:p>
          <w:p w14:paraId="581F6077" w14:textId="1F5B33F2" w:rsidR="000F3487" w:rsidRPr="00F64264" w:rsidRDefault="000F3487" w:rsidP="00891658">
            <w:r w:rsidRPr="00F64264">
              <w:t>DDS-ZEH-000PV1-003 </w:t>
            </w:r>
          </w:p>
          <w:p w14:paraId="7F3E255C" w14:textId="45945D2A" w:rsidR="000F3487" w:rsidRPr="00F64264" w:rsidRDefault="000F3487" w:rsidP="00891658">
            <w:r w:rsidRPr="00F64264">
              <w:rPr>
                <w:b/>
                <w:bCs/>
              </w:rPr>
              <w:t>Příklad:</w:t>
            </w:r>
            <w:r w:rsidRPr="00F64264">
              <w:t xml:space="preserve"> Podporujeme děti v uvědomění významu pravidel pro harmonické soužití v třídě, ale také v přesahu na pravidla soužití ve společnosti. </w:t>
            </w:r>
          </w:p>
        </w:tc>
      </w:tr>
      <w:tr w:rsidR="000F3487" w:rsidRPr="00F64264" w14:paraId="1A8CFF18" w14:textId="77777777" w:rsidTr="00891658">
        <w:trPr>
          <w:trHeight w:val="30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35302" w14:textId="77777777" w:rsidR="000F3487" w:rsidRPr="00F64264" w:rsidRDefault="000F3487" w:rsidP="00891658">
            <w:r w:rsidRPr="00F64264">
              <w:lastRenderedPageBreak/>
              <w:t>Kompetence </w:t>
            </w:r>
          </w:p>
          <w:p w14:paraId="2A545330" w14:textId="77777777" w:rsidR="000F3487" w:rsidRPr="00F64264" w:rsidRDefault="000F3487" w:rsidP="00891658">
            <w:r w:rsidRPr="00F64264">
              <w:t> 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81BA7" w14:textId="77777777" w:rsidR="000F3487" w:rsidRPr="00F64264" w:rsidRDefault="000F3487" w:rsidP="00891658">
            <w:pPr>
              <w:numPr>
                <w:ilvl w:val="0"/>
                <w:numId w:val="17"/>
              </w:numPr>
            </w:pPr>
            <w:r w:rsidRPr="00F64264">
              <w:t>komunikační </w:t>
            </w:r>
          </w:p>
          <w:p w14:paraId="52198685" w14:textId="77777777" w:rsidR="000F3487" w:rsidRPr="00F64264" w:rsidRDefault="000F3487" w:rsidP="00891658">
            <w:pPr>
              <w:numPr>
                <w:ilvl w:val="0"/>
                <w:numId w:val="18"/>
              </w:numPr>
            </w:pPr>
            <w:r w:rsidRPr="00F64264">
              <w:t>k občanství </w:t>
            </w:r>
          </w:p>
          <w:p w14:paraId="384A86A4" w14:textId="77777777" w:rsidR="000F3487" w:rsidRPr="00F64264" w:rsidRDefault="000F3487" w:rsidP="00891658">
            <w:pPr>
              <w:numPr>
                <w:ilvl w:val="0"/>
                <w:numId w:val="19"/>
              </w:numPr>
            </w:pPr>
            <w:r w:rsidRPr="00F64264">
              <w:t>k řešení problémů </w:t>
            </w:r>
          </w:p>
          <w:p w14:paraId="1E1C1F64" w14:textId="77777777" w:rsidR="000F3487" w:rsidRPr="00F64264" w:rsidRDefault="000F3487" w:rsidP="00D5349C">
            <w:pPr>
              <w:pStyle w:val="Odstavecseseznamem"/>
              <w:numPr>
                <w:ilvl w:val="0"/>
                <w:numId w:val="19"/>
              </w:numPr>
            </w:pPr>
            <w:r w:rsidRPr="00F64264">
              <w:t>kulturní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D02B1" w14:textId="77777777" w:rsidR="000F3487" w:rsidRPr="00F64264" w:rsidRDefault="000F3487" w:rsidP="00891658">
            <w:r w:rsidRPr="00F64264">
              <w:t> </w:t>
            </w:r>
          </w:p>
        </w:tc>
      </w:tr>
    </w:tbl>
    <w:p w14:paraId="34A0F1F1" w14:textId="5AB9613A" w:rsidR="000F3487" w:rsidRDefault="000F3487" w:rsidP="000F3487">
      <w:r w:rsidRPr="00D22414">
        <w:t> </w:t>
      </w:r>
    </w:p>
    <w:p w14:paraId="1D6E70D6" w14:textId="77777777" w:rsidR="000F3487" w:rsidRPr="00D22414" w:rsidRDefault="000F3487" w:rsidP="000F3487">
      <w:r>
        <w:t>Přehled témat v ZV</w:t>
      </w: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338"/>
        <w:gridCol w:w="4324"/>
      </w:tblGrid>
      <w:tr w:rsidR="00D5349C" w:rsidRPr="002A79E7" w14:paraId="7DEB4F37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D65B1" w14:textId="00B6F548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Oblast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2FEA2" w14:textId="77777777" w:rsidR="00D5349C" w:rsidRPr="002A79E7" w:rsidRDefault="00D5349C" w:rsidP="00891658">
            <w:r w:rsidRPr="002A79E7">
              <w:t>OVU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F63B1" w14:textId="77777777" w:rsidR="00D5349C" w:rsidRPr="002A79E7" w:rsidRDefault="00D5349C" w:rsidP="00891658">
            <w:r w:rsidRPr="002A79E7">
              <w:t>Poznámka/zdůvodnění </w:t>
            </w:r>
          </w:p>
        </w:tc>
      </w:tr>
      <w:tr w:rsidR="00D5349C" w:rsidRPr="002A79E7" w14:paraId="433F9E16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AFCF2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Klíčová kompetence </w:t>
            </w:r>
            <w:proofErr w:type="gramStart"/>
            <w:r w:rsidRPr="002A79E7">
              <w:rPr>
                <w:b/>
                <w:bCs/>
              </w:rPr>
              <w:t>komunikační - vícejazyčnost</w:t>
            </w:r>
            <w:proofErr w:type="gramEnd"/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6B572" w14:textId="77777777" w:rsidR="00D5349C" w:rsidRPr="002A79E7" w:rsidRDefault="00D5349C" w:rsidP="00891658">
            <w:hyperlink r:id="rId13" w:tgtFrame="_blank" w:history="1">
              <w:r w:rsidRPr="002A79E7">
                <w:rPr>
                  <w:rStyle w:val="Hypertextovodkaz"/>
                </w:rPr>
                <w:t>KKK-VJZ-</w:t>
              </w:r>
              <w:proofErr w:type="gramStart"/>
              <w:r w:rsidRPr="002A79E7">
                <w:rPr>
                  <w:rStyle w:val="Hypertextovodkaz"/>
                </w:rPr>
                <w:t>000-ZV9</w:t>
              </w:r>
              <w:proofErr w:type="gramEnd"/>
              <w:r w:rsidRPr="002A79E7">
                <w:rPr>
                  <w:rStyle w:val="Hypertextovodkaz"/>
                </w:rPr>
                <w:t>-001</w:t>
              </w:r>
            </w:hyperlink>
            <w:r w:rsidRPr="002A79E7">
              <w:t> </w:t>
            </w:r>
          </w:p>
          <w:p w14:paraId="4A9AD95A" w14:textId="681AEE7E" w:rsidR="00D5349C" w:rsidRPr="002A79E7" w:rsidRDefault="00D5349C" w:rsidP="00891658">
            <w:hyperlink r:id="rId14" w:tgtFrame="_blank" w:history="1">
              <w:r w:rsidRPr="002A79E7">
                <w:rPr>
                  <w:rStyle w:val="Hypertextovodkaz"/>
                  <w:b/>
                  <w:bCs/>
                </w:rPr>
                <w:t>Využívá svůj vícejazyčný repertoár, aby se vypořádal s jednoduchými každodenními situacemi vyžadujícími komunikaci v cizím jazyce a překonání odlišností mezi lidmi z různých prostředí či kultur.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13401" w14:textId="5CDCBD5C" w:rsidR="00D5349C" w:rsidRPr="002A79E7" w:rsidRDefault="00D5349C" w:rsidP="00891658">
            <w:r w:rsidRPr="002A79E7">
              <w:t>Je-li ve třídě žák z národnostní menšiny, nebo se škola nachází v oblasti, v níž žijí zástupci národnostní menšiny, může pedagog zapojit žáka či hosty do výuky a s jejich pomocí představit rozmanitost lokality a lidí v ní a představit vzájemnou propojenost. Dále je možné využít programů NGO, Dne evropských jazyků apod.</w:t>
            </w:r>
            <w:r>
              <w:t xml:space="preserve"> </w:t>
            </w:r>
          </w:p>
        </w:tc>
      </w:tr>
      <w:tr w:rsidR="00D5349C" w:rsidRPr="002A79E7" w14:paraId="71CE807E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0842F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Klíčová kompetence osobnostní a sociální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C093D" w14:textId="77777777" w:rsidR="00D5349C" w:rsidRPr="002A79E7" w:rsidRDefault="00D5349C" w:rsidP="00891658">
            <w:hyperlink r:id="rId15" w:tgtFrame="_blank" w:history="1">
              <w:r w:rsidRPr="002A79E7">
                <w:rPr>
                  <w:rStyle w:val="Hypertextovodkaz"/>
                </w:rPr>
                <w:t>KOS-EMP-</w:t>
              </w:r>
              <w:proofErr w:type="gramStart"/>
              <w:r w:rsidRPr="002A79E7">
                <w:rPr>
                  <w:rStyle w:val="Hypertextovodkaz"/>
                </w:rPr>
                <w:t>000-ZV9</w:t>
              </w:r>
              <w:proofErr w:type="gramEnd"/>
              <w:r w:rsidRPr="002A79E7">
                <w:rPr>
                  <w:rStyle w:val="Hypertextovodkaz"/>
                </w:rPr>
                <w:t>-001</w:t>
              </w:r>
            </w:hyperlink>
            <w:r w:rsidRPr="002A79E7">
              <w:t> </w:t>
            </w:r>
          </w:p>
          <w:p w14:paraId="14B56A28" w14:textId="6197C889" w:rsidR="00D5349C" w:rsidRPr="002A79E7" w:rsidRDefault="00D5349C" w:rsidP="00891658">
            <w:hyperlink r:id="rId16" w:tgtFrame="_blank" w:history="1">
              <w:r w:rsidRPr="002A79E7">
                <w:rPr>
                  <w:rStyle w:val="Hypertextovodkaz"/>
                  <w:b/>
                  <w:bCs/>
                </w:rPr>
                <w:t xml:space="preserve">Vyrovnává se s odlišnostmi s </w:t>
              </w:r>
              <w:r w:rsidRPr="002A79E7">
                <w:rPr>
                  <w:rStyle w:val="Hypertextovodkaz"/>
                  <w:b/>
                  <w:bCs/>
                </w:rPr>
                <w:lastRenderedPageBreak/>
                <w:t>respektem k druhým lidem.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63AD4" w14:textId="77777777" w:rsidR="00D5349C" w:rsidRPr="002A79E7" w:rsidRDefault="00D5349C" w:rsidP="00891658">
            <w:r w:rsidRPr="002A79E7">
              <w:lastRenderedPageBreak/>
              <w:t>Seznámení se s odlišnými zvyky a kulturami prostřednictvím institucí, NGO, žáků a rodin školy. </w:t>
            </w:r>
          </w:p>
        </w:tc>
      </w:tr>
      <w:tr w:rsidR="00D5349C" w:rsidRPr="002A79E7" w14:paraId="49B33BF8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45218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Klíčová kompetence k občanství a udržitelnosti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E20FB" w14:textId="77777777" w:rsidR="00D5349C" w:rsidRPr="002A79E7" w:rsidRDefault="00D5349C" w:rsidP="00891658">
            <w:hyperlink r:id="rId17" w:tgtFrame="_blank" w:history="1">
              <w:r w:rsidRPr="002A79E7">
                <w:rPr>
                  <w:rStyle w:val="Hypertextovodkaz"/>
                </w:rPr>
                <w:t>KOB-ZPS-</w:t>
              </w:r>
              <w:proofErr w:type="gramStart"/>
              <w:r w:rsidRPr="002A79E7">
                <w:rPr>
                  <w:rStyle w:val="Hypertextovodkaz"/>
                </w:rPr>
                <w:t>000-ZV9</w:t>
              </w:r>
              <w:proofErr w:type="gramEnd"/>
              <w:r w:rsidRPr="002A79E7">
                <w:rPr>
                  <w:rStyle w:val="Hypertextovodkaz"/>
                </w:rPr>
                <w:t>-001</w:t>
              </w:r>
            </w:hyperlink>
            <w:r w:rsidRPr="002A79E7">
              <w:t> </w:t>
            </w:r>
          </w:p>
          <w:p w14:paraId="71907489" w14:textId="5286EB72" w:rsidR="00D5349C" w:rsidRPr="002A79E7" w:rsidRDefault="00D5349C" w:rsidP="00891658">
            <w:hyperlink r:id="rId18" w:tgtFrame="_blank" w:history="1">
              <w:r w:rsidRPr="002A79E7">
                <w:rPr>
                  <w:rStyle w:val="Hypertextovodkaz"/>
                  <w:b/>
                  <w:bCs/>
                </w:rPr>
                <w:t>Zohledňuje vzájemnou propojenost jevů, situací a výzev v okolním světě z hledisek sociálních, ekonomických, kulturních, politických a ekologických.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39784" w14:textId="4DA824C5" w:rsidR="00D5349C" w:rsidRPr="002A79E7" w:rsidRDefault="00D5349C" w:rsidP="00891658">
            <w:r w:rsidRPr="002A79E7">
              <w:t xml:space="preserve">Možné začlenit témata migrace a s tím související pojmy asimilace, segregace, </w:t>
            </w:r>
            <w:proofErr w:type="spellStart"/>
            <w:r w:rsidRPr="002A79E7">
              <w:t>melting</w:t>
            </w:r>
            <w:proofErr w:type="spellEnd"/>
            <w:r w:rsidRPr="002A79E7">
              <w:t xml:space="preserve"> pot na různorodých příkladech ze světa (aktuálně i z historie) i z domova.</w:t>
            </w:r>
            <w:r>
              <w:t xml:space="preserve"> </w:t>
            </w:r>
          </w:p>
        </w:tc>
      </w:tr>
      <w:tr w:rsidR="00D5349C" w:rsidRPr="002A79E7" w14:paraId="1F5CE312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06BE3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Klíčová kompetence kulturní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7D8A8" w14:textId="77777777" w:rsidR="00D5349C" w:rsidRPr="002A79E7" w:rsidRDefault="00D5349C" w:rsidP="00891658">
            <w:hyperlink r:id="rId19" w:tgtFrame="_blank" w:history="1">
              <w:r w:rsidRPr="002A79E7">
                <w:rPr>
                  <w:rStyle w:val="Hypertextovodkaz"/>
                </w:rPr>
                <w:t>KKT-IDR-</w:t>
              </w:r>
              <w:proofErr w:type="gramStart"/>
              <w:r w:rsidRPr="002A79E7">
                <w:rPr>
                  <w:rStyle w:val="Hypertextovodkaz"/>
                </w:rPr>
                <w:t>000-ZV5</w:t>
              </w:r>
              <w:proofErr w:type="gramEnd"/>
              <w:r w:rsidRPr="002A79E7">
                <w:rPr>
                  <w:rStyle w:val="Hypertextovodkaz"/>
                </w:rPr>
                <w:t>-001</w:t>
              </w:r>
            </w:hyperlink>
            <w:r w:rsidRPr="002A79E7">
              <w:t> </w:t>
            </w:r>
          </w:p>
          <w:p w14:paraId="5541BF35" w14:textId="23791E4E" w:rsidR="00D5349C" w:rsidRPr="002A79E7" w:rsidRDefault="00D5349C" w:rsidP="00891658">
            <w:hyperlink r:id="rId20" w:tgtFrame="_blank" w:history="1">
              <w:r w:rsidRPr="002A79E7">
                <w:rPr>
                  <w:rStyle w:val="Hypertextovodkaz"/>
                  <w:b/>
                  <w:bCs/>
                </w:rPr>
                <w:t>Porovnává kulturní projevy, tradice a umělecká díla vlastní kultury i jiných kultur.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13822" w14:textId="3A83D658" w:rsidR="00D5349C" w:rsidRPr="002A79E7" w:rsidRDefault="00D5349C" w:rsidP="00891658">
            <w:r w:rsidRPr="002A79E7">
              <w:t xml:space="preserve">Účastní se kulturních akcí (představení, koncertů, </w:t>
            </w:r>
            <w:proofErr w:type="gramStart"/>
            <w:r w:rsidRPr="002A79E7">
              <w:t>výstav,..</w:t>
            </w:r>
            <w:proofErr w:type="gramEnd"/>
            <w:r w:rsidRPr="002A79E7">
              <w:t>) s tematikou rozličných kultur, diskutuje o nich.</w:t>
            </w:r>
            <w:r>
              <w:t xml:space="preserve"> </w:t>
            </w:r>
          </w:p>
        </w:tc>
      </w:tr>
      <w:tr w:rsidR="00D5349C" w:rsidRPr="002A79E7" w14:paraId="5DD09180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FDD3D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Klíčová kompetence kulturní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753BD" w14:textId="77777777" w:rsidR="00D5349C" w:rsidRPr="002A79E7" w:rsidRDefault="00D5349C" w:rsidP="00891658">
            <w:hyperlink r:id="rId21" w:tgtFrame="_blank" w:history="1">
              <w:r w:rsidRPr="002A79E7">
                <w:rPr>
                  <w:rStyle w:val="Hypertextovodkaz"/>
                </w:rPr>
                <w:t>KKT-IDR-</w:t>
              </w:r>
              <w:proofErr w:type="gramStart"/>
              <w:r w:rsidRPr="002A79E7">
                <w:rPr>
                  <w:rStyle w:val="Hypertextovodkaz"/>
                </w:rPr>
                <w:t>000-ZV9</w:t>
              </w:r>
              <w:proofErr w:type="gramEnd"/>
              <w:r w:rsidRPr="002A79E7">
                <w:rPr>
                  <w:rStyle w:val="Hypertextovodkaz"/>
                </w:rPr>
                <w:t>-001</w:t>
              </w:r>
            </w:hyperlink>
            <w:r w:rsidRPr="002A79E7">
              <w:t> </w:t>
            </w:r>
          </w:p>
          <w:p w14:paraId="0E889D4A" w14:textId="3A0C75D2" w:rsidR="00D5349C" w:rsidRPr="002A79E7" w:rsidRDefault="00D5349C" w:rsidP="00891658">
            <w:hyperlink r:id="rId22" w:tgtFrame="_blank" w:history="1">
              <w:r w:rsidRPr="002A79E7">
                <w:rPr>
                  <w:rStyle w:val="Hypertextovodkaz"/>
                  <w:b/>
                  <w:bCs/>
                </w:rPr>
                <w:t>Hodnotí kulturní projevy, tradice a umělecká díla vlastní i jiných kultur a porovnává je v kontextu historických a společenských a kulturních souvislostí.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6E112" w14:textId="77777777" w:rsidR="00D5349C" w:rsidRPr="002A79E7" w:rsidRDefault="00D5349C" w:rsidP="00891658">
            <w:r w:rsidRPr="002A79E7">
              <w:t xml:space="preserve">Účastní se kulturních akcí (představení, koncertů, </w:t>
            </w:r>
            <w:proofErr w:type="gramStart"/>
            <w:r w:rsidRPr="002A79E7">
              <w:t>výstav,..</w:t>
            </w:r>
            <w:proofErr w:type="gramEnd"/>
            <w:r w:rsidRPr="002A79E7">
              <w:t>) s tematikou rozličných kultur, diskutuje o nich. </w:t>
            </w:r>
          </w:p>
          <w:p w14:paraId="64F54A6D" w14:textId="77777777" w:rsidR="00D5349C" w:rsidRPr="002A79E7" w:rsidRDefault="00D5349C" w:rsidP="00891658">
            <w:r w:rsidRPr="002A79E7">
              <w:t> </w:t>
            </w:r>
          </w:p>
        </w:tc>
      </w:tr>
      <w:tr w:rsidR="00D5349C" w:rsidRPr="002A79E7" w14:paraId="7908338A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AD556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Průřezové </w:t>
            </w:r>
            <w:proofErr w:type="gramStart"/>
            <w:r w:rsidRPr="002A79E7">
              <w:rPr>
                <w:b/>
                <w:bCs/>
              </w:rPr>
              <w:t>téma- Společnost</w:t>
            </w:r>
            <w:proofErr w:type="gramEnd"/>
            <w:r w:rsidRPr="002A79E7">
              <w:rPr>
                <w:b/>
                <w:bCs/>
              </w:rPr>
              <w:t xml:space="preserve"> pro všechny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7050F" w14:textId="77777777" w:rsidR="00D5349C" w:rsidRPr="002A79E7" w:rsidRDefault="00D5349C" w:rsidP="00891658">
            <w:hyperlink r:id="rId23" w:tgtFrame="_blank" w:history="1">
              <w:r w:rsidRPr="002A79E7">
                <w:rPr>
                  <w:rStyle w:val="Hypertextovodkaz"/>
                </w:rPr>
                <w:t>PTS-000-</w:t>
              </w:r>
              <w:proofErr w:type="gramStart"/>
              <w:r w:rsidRPr="002A79E7">
                <w:rPr>
                  <w:rStyle w:val="Hypertextovodkaz"/>
                </w:rPr>
                <w:t>000-ZV5</w:t>
              </w:r>
              <w:proofErr w:type="gramEnd"/>
              <w:r w:rsidRPr="002A79E7">
                <w:rPr>
                  <w:rStyle w:val="Hypertextovodkaz"/>
                </w:rPr>
                <w:t>-001</w:t>
              </w:r>
            </w:hyperlink>
            <w:r w:rsidRPr="002A79E7">
              <w:t> </w:t>
            </w:r>
          </w:p>
          <w:p w14:paraId="6CD9C87E" w14:textId="77777777" w:rsidR="00D5349C" w:rsidRPr="002A79E7" w:rsidRDefault="00D5349C" w:rsidP="00891658">
            <w:hyperlink r:id="rId24" w:tgtFrame="_blank" w:history="1">
              <w:r w:rsidRPr="002A79E7">
                <w:rPr>
                  <w:rStyle w:val="Hypertextovodkaz"/>
                  <w:b/>
                  <w:bCs/>
                </w:rPr>
                <w:t>Zkoumá a reflektuje rozmanitost a propojenost světa.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D84E1" w14:textId="77777777" w:rsidR="00D5349C" w:rsidRPr="002A79E7" w:rsidRDefault="00D5349C" w:rsidP="00891658">
            <w:r w:rsidRPr="002A79E7">
              <w:t>V případě národnostně rozmanitého složení třídy naslouchá vyprávění o domovu a zvycích ostatních. Popřípadě zhlédne film, představení, školu navštíví host. </w:t>
            </w:r>
          </w:p>
        </w:tc>
      </w:tr>
      <w:tr w:rsidR="00D5349C" w:rsidRPr="002A79E7" w14:paraId="2995983D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E3975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lastRenderedPageBreak/>
              <w:t xml:space="preserve">Průřezové </w:t>
            </w:r>
            <w:proofErr w:type="gramStart"/>
            <w:r w:rsidRPr="002A79E7">
              <w:rPr>
                <w:b/>
                <w:bCs/>
              </w:rPr>
              <w:t>téma- Společnost</w:t>
            </w:r>
            <w:proofErr w:type="gramEnd"/>
            <w:r w:rsidRPr="002A79E7">
              <w:rPr>
                <w:b/>
                <w:bCs/>
              </w:rPr>
              <w:t xml:space="preserve"> pro všechny </w:t>
            </w:r>
          </w:p>
          <w:p w14:paraId="18DF0EF4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D6B20" w14:textId="77777777" w:rsidR="00D5349C" w:rsidRPr="002A79E7" w:rsidRDefault="00D5349C" w:rsidP="00891658">
            <w:hyperlink r:id="rId25" w:tgtFrame="_blank" w:history="1">
              <w:r w:rsidRPr="002A79E7">
                <w:rPr>
                  <w:rStyle w:val="Hypertextovodkaz"/>
                </w:rPr>
                <w:t>PTS-000-</w:t>
              </w:r>
              <w:proofErr w:type="gramStart"/>
              <w:r w:rsidRPr="002A79E7">
                <w:rPr>
                  <w:rStyle w:val="Hypertextovodkaz"/>
                </w:rPr>
                <w:t>000-ZV9</w:t>
              </w:r>
              <w:proofErr w:type="gramEnd"/>
              <w:r w:rsidRPr="002A79E7">
                <w:rPr>
                  <w:rStyle w:val="Hypertextovodkaz"/>
                </w:rPr>
                <w:t>-006</w:t>
              </w:r>
            </w:hyperlink>
            <w:r w:rsidRPr="002A79E7">
              <w:t> </w:t>
            </w:r>
          </w:p>
          <w:p w14:paraId="217C8C37" w14:textId="25C2C1FE" w:rsidR="00D5349C" w:rsidRPr="002A79E7" w:rsidRDefault="00D5349C" w:rsidP="00891658">
            <w:hyperlink r:id="rId26" w:tgtFrame="_blank" w:history="1">
              <w:r w:rsidRPr="002A79E7">
                <w:rPr>
                  <w:rStyle w:val="Hypertextovodkaz"/>
                  <w:b/>
                  <w:bCs/>
                </w:rPr>
                <w:t>Zapojuje se do opatření a akcí, které podporují demokratickou kulturu ve škole, místní komunitě a blízkém prostředí.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BEBF4" w14:textId="77777777" w:rsidR="00D5349C" w:rsidRPr="002A79E7" w:rsidRDefault="00D5349C" w:rsidP="00891658">
            <w:r w:rsidRPr="002A79E7">
              <w:t>Třída se aktivně zapojuje do dění ve svém okolí, v případě národnostně rozmanitého složení naslouchá spolužákům, seznamuje se s odlišnými životními styly a hodnotami. Účastní se přednášek, kulturních akcí. </w:t>
            </w:r>
          </w:p>
        </w:tc>
      </w:tr>
      <w:tr w:rsidR="00D5349C" w:rsidRPr="002A79E7" w14:paraId="5CB6B6D1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E2969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Vzdělávací oblasti-Český jazyk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78566" w14:textId="77777777" w:rsidR="00D5349C" w:rsidRPr="002A79E7" w:rsidRDefault="00D5349C" w:rsidP="00891658">
            <w:hyperlink r:id="rId27" w:tgtFrame="_blank" w:history="1">
              <w:r w:rsidRPr="002A79E7">
                <w:rPr>
                  <w:rStyle w:val="Hypertextovodkaz"/>
                </w:rPr>
                <w:t>JJK-CJL-</w:t>
              </w:r>
              <w:proofErr w:type="gramStart"/>
              <w:r w:rsidRPr="002A79E7">
                <w:rPr>
                  <w:rStyle w:val="Hypertextovodkaz"/>
                </w:rPr>
                <w:t>001-ZV9</w:t>
              </w:r>
              <w:proofErr w:type="gramEnd"/>
              <w:r w:rsidRPr="002A79E7">
                <w:rPr>
                  <w:rStyle w:val="Hypertextovodkaz"/>
                </w:rPr>
                <w:t>-015</w:t>
              </w:r>
            </w:hyperlink>
            <w:r w:rsidRPr="002A79E7">
              <w:t> </w:t>
            </w:r>
          </w:p>
          <w:p w14:paraId="5F456746" w14:textId="76E6C9E5" w:rsidR="00D5349C" w:rsidRPr="002A79E7" w:rsidRDefault="00D5349C" w:rsidP="00891658">
            <w:hyperlink r:id="rId28" w:tgtFrame="_blank" w:history="1">
              <w:r w:rsidRPr="002A79E7">
                <w:rPr>
                  <w:rStyle w:val="Hypertextovodkaz"/>
                  <w:b/>
                  <w:bCs/>
                </w:rPr>
                <w:t>Interpretuje literární díla a díla z oblasti dalších druhů umění.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7E2A4" w14:textId="570F18DA" w:rsidR="00D5349C" w:rsidRPr="002A79E7" w:rsidRDefault="00D5349C" w:rsidP="00891658">
            <w:r w:rsidRPr="002A79E7">
              <w:t>Žák se prostřednictvím literatury a dalších druhů umění seznamuje s</w:t>
            </w:r>
            <w:r>
              <w:t>e slovenskými</w:t>
            </w:r>
            <w:r w:rsidRPr="002A79E7">
              <w:t xml:space="preserve"> autory a umělci. </w:t>
            </w:r>
          </w:p>
        </w:tc>
      </w:tr>
      <w:tr w:rsidR="00D5349C" w:rsidRPr="002A79E7" w14:paraId="57819D36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0468A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Člověk</w:t>
            </w:r>
            <w:proofErr w:type="gramEnd"/>
            <w:r w:rsidRPr="002A79E7">
              <w:rPr>
                <w:b/>
                <w:bCs/>
              </w:rPr>
              <w:t xml:space="preserve"> a jeho svět </w:t>
            </w:r>
          </w:p>
          <w:p w14:paraId="01EF1B71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C6277" w14:textId="77777777" w:rsidR="00D5349C" w:rsidRPr="002A79E7" w:rsidRDefault="00D5349C" w:rsidP="00891658">
            <w:hyperlink r:id="rId29" w:tgtFrame="_blank" w:history="1">
              <w:r w:rsidRPr="002A79E7">
                <w:rPr>
                  <w:rStyle w:val="Hypertextovodkaz"/>
                </w:rPr>
                <w:t>CJS-CJS-</w:t>
              </w:r>
              <w:proofErr w:type="gramStart"/>
              <w:r w:rsidRPr="002A79E7">
                <w:rPr>
                  <w:rStyle w:val="Hypertextovodkaz"/>
                </w:rPr>
                <w:t>001-ZV5</w:t>
              </w:r>
              <w:proofErr w:type="gramEnd"/>
              <w:r w:rsidRPr="002A79E7">
                <w:rPr>
                  <w:rStyle w:val="Hypertextovodkaz"/>
                </w:rPr>
                <w:t>-004</w:t>
              </w:r>
            </w:hyperlink>
            <w:r w:rsidRPr="002A79E7">
              <w:t> </w:t>
            </w:r>
          </w:p>
          <w:p w14:paraId="62996AC7" w14:textId="4C536FB6" w:rsidR="00D5349C" w:rsidRPr="002A79E7" w:rsidRDefault="00D5349C" w:rsidP="00891658">
            <w:hyperlink r:id="rId30" w:tgtFrame="_blank" w:history="1">
              <w:r w:rsidRPr="002A79E7">
                <w:rPr>
                  <w:rStyle w:val="Hypertextovodkaz"/>
                  <w:b/>
                  <w:bCs/>
                </w:rPr>
                <w:t>Posoudí na základě lokalizace specifika vlastního regionu, krajů ČR, sousedních států ČR a vybraných států v odlišných částech Evropy i světa a vliv těchto specifik na život v nich.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2322E" w14:textId="77777777" w:rsidR="00D5349C" w:rsidRPr="002A79E7" w:rsidRDefault="00D5349C" w:rsidP="00891658">
            <w:r w:rsidRPr="002A79E7">
              <w:t>Poznávání vlastního regionu a jeho obyvatel, nalézání podobností a odlišností s dalšími regiony ČR. Poznávání vlastního státu a jeho obyvatel ve srovnání s dalšími zeměmi. </w:t>
            </w:r>
          </w:p>
          <w:p w14:paraId="136BD90B" w14:textId="77777777" w:rsidR="00D5349C" w:rsidRPr="002A79E7" w:rsidRDefault="00D5349C" w:rsidP="00891658">
            <w:r w:rsidRPr="002A79E7">
              <w:t> </w:t>
            </w:r>
          </w:p>
        </w:tc>
      </w:tr>
      <w:tr w:rsidR="00D5349C" w:rsidRPr="002A79E7" w14:paraId="09F7431E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91462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Člověk</w:t>
            </w:r>
            <w:proofErr w:type="gramEnd"/>
            <w:r w:rsidRPr="002A79E7">
              <w:rPr>
                <w:b/>
                <w:bCs/>
              </w:rPr>
              <w:t xml:space="preserve"> a jeho svět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FBF6E" w14:textId="77777777" w:rsidR="00D5349C" w:rsidRPr="002A79E7" w:rsidRDefault="00D5349C" w:rsidP="00891658">
            <w:hyperlink r:id="rId31" w:tgtFrame="_blank" w:history="1">
              <w:r w:rsidRPr="002A79E7">
                <w:rPr>
                  <w:rStyle w:val="Hypertextovodkaz"/>
                </w:rPr>
                <w:t>CJS-CJS-</w:t>
              </w:r>
              <w:proofErr w:type="gramStart"/>
              <w:r w:rsidRPr="002A79E7">
                <w:rPr>
                  <w:rStyle w:val="Hypertextovodkaz"/>
                </w:rPr>
                <w:t>002-ZV5</w:t>
              </w:r>
              <w:proofErr w:type="gramEnd"/>
              <w:r w:rsidRPr="002A79E7">
                <w:rPr>
                  <w:rStyle w:val="Hypertextovodkaz"/>
                </w:rPr>
                <w:t>-011</w:t>
              </w:r>
            </w:hyperlink>
            <w:r w:rsidRPr="002A79E7">
              <w:t> </w:t>
            </w:r>
          </w:p>
          <w:p w14:paraId="65C8EE0A" w14:textId="47047975" w:rsidR="00D5349C" w:rsidRPr="002A79E7" w:rsidRDefault="00D5349C" w:rsidP="00891658">
            <w:hyperlink r:id="rId32" w:tgtFrame="_blank" w:history="1">
              <w:r w:rsidRPr="002A79E7">
                <w:rPr>
                  <w:rStyle w:val="Hypertextovodkaz"/>
                  <w:b/>
                  <w:bCs/>
                </w:rPr>
                <w:t>Uvede příklady toho, v čem se shoduje a čím se liší život různých lidí.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0F0E3" w14:textId="77777777" w:rsidR="00D5349C" w:rsidRPr="002A79E7" w:rsidRDefault="00D5349C" w:rsidP="00891658">
            <w:r w:rsidRPr="002A79E7">
              <w:t>Žák poznává na příkladu konkrétních lidí různorodé životní styly a osudy, učí se vnímat odlišnost, trénuje porozumění a toleranci. </w:t>
            </w:r>
          </w:p>
        </w:tc>
      </w:tr>
      <w:tr w:rsidR="00D5349C" w:rsidRPr="002A79E7" w14:paraId="16158E2A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68B65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Člověk</w:t>
            </w:r>
            <w:proofErr w:type="gramEnd"/>
            <w:r w:rsidRPr="002A79E7">
              <w:rPr>
                <w:b/>
                <w:bCs/>
              </w:rPr>
              <w:t xml:space="preserve"> a </w:t>
            </w:r>
            <w:proofErr w:type="gramStart"/>
            <w:r w:rsidRPr="002A79E7">
              <w:rPr>
                <w:b/>
                <w:bCs/>
              </w:rPr>
              <w:t>společnost- Dějepis</w:t>
            </w:r>
            <w:proofErr w:type="gramEnd"/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E960E" w14:textId="77777777" w:rsidR="00D5349C" w:rsidRPr="002A79E7" w:rsidRDefault="00D5349C" w:rsidP="00891658">
            <w:hyperlink r:id="rId33" w:tgtFrame="_blank" w:history="1">
              <w:r w:rsidRPr="002A79E7">
                <w:rPr>
                  <w:rStyle w:val="Hypertextovodkaz"/>
                </w:rPr>
                <w:t>CAS-DEJ-</w:t>
              </w:r>
              <w:proofErr w:type="gramStart"/>
              <w:r w:rsidRPr="002A79E7">
                <w:rPr>
                  <w:rStyle w:val="Hypertextovodkaz"/>
                </w:rPr>
                <w:t>001-ZV9</w:t>
              </w:r>
              <w:proofErr w:type="gramEnd"/>
              <w:r w:rsidRPr="002A79E7">
                <w:rPr>
                  <w:rStyle w:val="Hypertextovodkaz"/>
                </w:rPr>
                <w:t>-004</w:t>
              </w:r>
            </w:hyperlink>
            <w:r w:rsidRPr="002A79E7">
              <w:t> </w:t>
            </w:r>
          </w:p>
          <w:p w14:paraId="29E03FD2" w14:textId="4EC3F9ED" w:rsidR="00D5349C" w:rsidRPr="002A79E7" w:rsidRDefault="00D5349C" w:rsidP="00891658">
            <w:hyperlink r:id="rId34" w:tgtFrame="_blank" w:history="1">
              <w:r w:rsidRPr="002A79E7">
                <w:rPr>
                  <w:rStyle w:val="Hypertextovodkaz"/>
                  <w:b/>
                  <w:bCs/>
                </w:rPr>
                <w:t xml:space="preserve">Specifikuje proměnu politických útvarů, krajiny a lidských sídel od pravěku po současnost pomocí </w:t>
              </w:r>
              <w:r w:rsidRPr="002A79E7">
                <w:rPr>
                  <w:rStyle w:val="Hypertextovodkaz"/>
                  <w:b/>
                  <w:bCs/>
                </w:rPr>
                <w:lastRenderedPageBreak/>
                <w:t>map a dalších informačních zdrojů.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D36EE" w14:textId="58AB78FB" w:rsidR="00D5349C" w:rsidRPr="002A79E7" w:rsidRDefault="00D5349C" w:rsidP="00891658">
            <w:r w:rsidRPr="002A79E7">
              <w:lastRenderedPageBreak/>
              <w:t xml:space="preserve">Na </w:t>
            </w:r>
            <w:r>
              <w:t xml:space="preserve">problematice rozdělení Československa </w:t>
            </w:r>
            <w:r w:rsidRPr="002A79E7">
              <w:t>žák poznává dopady velkých dějin na individuální životní osudy. </w:t>
            </w:r>
          </w:p>
        </w:tc>
      </w:tr>
      <w:tr w:rsidR="00D5349C" w:rsidRPr="002A79E7" w14:paraId="15BCAB24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B922F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lastRenderedPageBreak/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Člověk</w:t>
            </w:r>
            <w:proofErr w:type="gramEnd"/>
            <w:r w:rsidRPr="002A79E7">
              <w:rPr>
                <w:b/>
                <w:bCs/>
              </w:rPr>
              <w:t xml:space="preserve"> a </w:t>
            </w:r>
            <w:proofErr w:type="gramStart"/>
            <w:r w:rsidRPr="002A79E7">
              <w:rPr>
                <w:b/>
                <w:bCs/>
              </w:rPr>
              <w:t>společnost- Dějepis</w:t>
            </w:r>
            <w:proofErr w:type="gramEnd"/>
            <w:r w:rsidRPr="002A79E7">
              <w:rPr>
                <w:b/>
                <w:bCs/>
              </w:rPr>
              <w:t> </w:t>
            </w:r>
          </w:p>
          <w:p w14:paraId="7524065D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51034" w14:textId="77777777" w:rsidR="00D5349C" w:rsidRPr="002A79E7" w:rsidRDefault="00D5349C" w:rsidP="00891658">
            <w:hyperlink r:id="rId35" w:tgtFrame="_blank" w:history="1">
              <w:r w:rsidRPr="002A79E7">
                <w:rPr>
                  <w:rStyle w:val="Hypertextovodkaz"/>
                </w:rPr>
                <w:t>CAS-DEJ-</w:t>
              </w:r>
              <w:proofErr w:type="gramStart"/>
              <w:r w:rsidRPr="002A79E7">
                <w:rPr>
                  <w:rStyle w:val="Hypertextovodkaz"/>
                </w:rPr>
                <w:t>001-ZV9</w:t>
              </w:r>
              <w:proofErr w:type="gramEnd"/>
              <w:r w:rsidRPr="002A79E7">
                <w:rPr>
                  <w:rStyle w:val="Hypertextovodkaz"/>
                </w:rPr>
                <w:t>-005</w:t>
              </w:r>
            </w:hyperlink>
            <w:r w:rsidRPr="002A79E7">
              <w:t> </w:t>
            </w:r>
          </w:p>
          <w:p w14:paraId="1DB6A583" w14:textId="75BA4493" w:rsidR="00D5349C" w:rsidRPr="002A79E7" w:rsidRDefault="00D5349C" w:rsidP="00891658">
            <w:hyperlink r:id="rId36" w:tgtFrame="_blank" w:history="1">
              <w:r w:rsidRPr="002A79E7">
                <w:rPr>
                  <w:rStyle w:val="Hypertextovodkaz"/>
                  <w:b/>
                  <w:bCs/>
                </w:rPr>
                <w:t>Posoudí, jak se připomínání historických událostí a tradic podílí na utváření jeho osobní identity a identity lidí v jeho okolí.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85535" w14:textId="3ED4A043" w:rsidR="00D5349C" w:rsidRPr="002A79E7" w:rsidRDefault="00D5349C" w:rsidP="00891658">
            <w:r w:rsidRPr="002A79E7">
              <w:t>Žák se seznamuje s fakty regionální historie, prezentuje příklady dopadu dějin na svých předcích. Hovoří s pamětníky. Třída navštěvuje regionální pamětní instituce.</w:t>
            </w:r>
            <w:r>
              <w:t xml:space="preserve"> </w:t>
            </w:r>
          </w:p>
        </w:tc>
      </w:tr>
      <w:tr w:rsidR="00D5349C" w:rsidRPr="002A79E7" w14:paraId="16F218D4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E41E4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Člověk</w:t>
            </w:r>
            <w:proofErr w:type="gramEnd"/>
            <w:r w:rsidRPr="002A79E7">
              <w:rPr>
                <w:b/>
                <w:bCs/>
              </w:rPr>
              <w:t xml:space="preserve"> a </w:t>
            </w:r>
            <w:proofErr w:type="gramStart"/>
            <w:r w:rsidRPr="002A79E7">
              <w:rPr>
                <w:b/>
                <w:bCs/>
              </w:rPr>
              <w:t>společnost- Dějepis</w:t>
            </w:r>
            <w:proofErr w:type="gramEnd"/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26671" w14:textId="77777777" w:rsidR="00D5349C" w:rsidRPr="002A79E7" w:rsidRDefault="00D5349C" w:rsidP="00891658">
            <w:hyperlink r:id="rId37" w:tgtFrame="_blank" w:history="1">
              <w:r w:rsidRPr="002A79E7">
                <w:rPr>
                  <w:rStyle w:val="Hypertextovodkaz"/>
                </w:rPr>
                <w:t>CAS-DEJ-</w:t>
              </w:r>
              <w:proofErr w:type="gramStart"/>
              <w:r w:rsidRPr="002A79E7">
                <w:rPr>
                  <w:rStyle w:val="Hypertextovodkaz"/>
                </w:rPr>
                <w:t>001-ZV9</w:t>
              </w:r>
              <w:proofErr w:type="gramEnd"/>
              <w:r w:rsidRPr="002A79E7">
                <w:rPr>
                  <w:rStyle w:val="Hypertextovodkaz"/>
                </w:rPr>
                <w:t>-012</w:t>
              </w:r>
            </w:hyperlink>
            <w:r w:rsidRPr="002A79E7">
              <w:t> </w:t>
            </w:r>
          </w:p>
          <w:p w14:paraId="7217D791" w14:textId="57A8EE82" w:rsidR="00D5349C" w:rsidRPr="002A79E7" w:rsidRDefault="00D5349C" w:rsidP="00891658">
            <w:hyperlink r:id="rId38" w:tgtFrame="_blank" w:history="1">
              <w:r w:rsidRPr="002A79E7">
                <w:rPr>
                  <w:rStyle w:val="Hypertextovodkaz"/>
                  <w:b/>
                  <w:bCs/>
                </w:rPr>
                <w:t>Diskutuje o projevech moderního politického extremismu a o povaze, příčinách vzniku a důsledcích nastolení diktatur a autoritativních režimů.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5CBF4" w14:textId="08A71ADE" w:rsidR="00D5349C" w:rsidRPr="002A79E7" w:rsidRDefault="00D5349C" w:rsidP="00891658">
            <w:r w:rsidRPr="002A79E7">
              <w:t xml:space="preserve">Poznávání dopadu nacistické a komunistické totality na osudy </w:t>
            </w:r>
            <w:r>
              <w:t>států</w:t>
            </w:r>
            <w:r w:rsidRPr="002A79E7">
              <w:t xml:space="preserve"> a osob z většinové i menšinové společnosti. Příklady </w:t>
            </w:r>
            <w:r>
              <w:t xml:space="preserve">sloučení a odloučení obou států, </w:t>
            </w:r>
            <w:r w:rsidRPr="002A79E7">
              <w:t xml:space="preserve">odboje, </w:t>
            </w:r>
            <w:r>
              <w:t xml:space="preserve">Slovenského národního povstání, a společné historie, </w:t>
            </w:r>
            <w:r w:rsidRPr="002A79E7">
              <w:t>práce s prameny a pamětníky. </w:t>
            </w:r>
          </w:p>
        </w:tc>
      </w:tr>
      <w:tr w:rsidR="00D5349C" w:rsidRPr="002A79E7" w14:paraId="308AC423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F4CF6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Člověk</w:t>
            </w:r>
            <w:proofErr w:type="gramEnd"/>
            <w:r w:rsidRPr="002A79E7">
              <w:rPr>
                <w:b/>
                <w:bCs/>
              </w:rPr>
              <w:t xml:space="preserve"> a </w:t>
            </w:r>
            <w:proofErr w:type="gramStart"/>
            <w:r w:rsidRPr="002A79E7">
              <w:rPr>
                <w:b/>
                <w:bCs/>
              </w:rPr>
              <w:t>společnost- Dějepis</w:t>
            </w:r>
            <w:proofErr w:type="gramEnd"/>
            <w:r w:rsidRPr="002A79E7">
              <w:rPr>
                <w:b/>
                <w:bCs/>
              </w:rPr>
              <w:t> </w:t>
            </w:r>
          </w:p>
          <w:p w14:paraId="4028724D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5D441" w14:textId="77777777" w:rsidR="00D5349C" w:rsidRPr="002A79E7" w:rsidRDefault="00D5349C" w:rsidP="00891658">
            <w:hyperlink r:id="rId39" w:tgtFrame="_blank" w:history="1">
              <w:r w:rsidRPr="002A79E7">
                <w:rPr>
                  <w:rStyle w:val="Hypertextovodkaz"/>
                </w:rPr>
                <w:t>CAS-DEJ-</w:t>
              </w:r>
              <w:proofErr w:type="gramStart"/>
              <w:r w:rsidRPr="002A79E7">
                <w:rPr>
                  <w:rStyle w:val="Hypertextovodkaz"/>
                </w:rPr>
                <w:t>002-ZV9</w:t>
              </w:r>
              <w:proofErr w:type="gramEnd"/>
              <w:r w:rsidRPr="002A79E7">
                <w:rPr>
                  <w:rStyle w:val="Hypertextovodkaz"/>
                </w:rPr>
                <w:t>-016</w:t>
              </w:r>
            </w:hyperlink>
            <w:r w:rsidRPr="002A79E7">
              <w:t> </w:t>
            </w:r>
          </w:p>
          <w:p w14:paraId="015D47CA" w14:textId="60F8AF02" w:rsidR="00D5349C" w:rsidRPr="002A79E7" w:rsidRDefault="00D5349C" w:rsidP="00891658">
            <w:hyperlink r:id="rId40" w:tgtFrame="_blank" w:history="1">
              <w:r w:rsidRPr="002A79E7">
                <w:rPr>
                  <w:rStyle w:val="Hypertextovodkaz"/>
                  <w:b/>
                  <w:bCs/>
                </w:rPr>
                <w:t>Podílí se na utváření historického významu regionálních kulturních památek, popřípadě památek s celostátní či mezinárodní hodnotou.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7B219" w14:textId="5D8F9892" w:rsidR="00D5349C" w:rsidRPr="002A79E7" w:rsidRDefault="00D5349C" w:rsidP="00891658">
            <w:r w:rsidRPr="002A79E7">
              <w:t>Návštěva míst spojených s</w:t>
            </w:r>
            <w:r>
              <w:t>e vzájemnou</w:t>
            </w:r>
            <w:r w:rsidRPr="002A79E7">
              <w:t xml:space="preserve"> historií.</w:t>
            </w:r>
            <w:r>
              <w:t xml:space="preserve"> </w:t>
            </w:r>
          </w:p>
        </w:tc>
      </w:tr>
      <w:tr w:rsidR="00D5349C" w:rsidRPr="002A79E7" w14:paraId="49F8FD82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33ACB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Člověk</w:t>
            </w:r>
            <w:proofErr w:type="gramEnd"/>
            <w:r w:rsidRPr="002A79E7">
              <w:rPr>
                <w:b/>
                <w:bCs/>
              </w:rPr>
              <w:t xml:space="preserve"> a </w:t>
            </w:r>
            <w:proofErr w:type="gramStart"/>
            <w:r w:rsidRPr="002A79E7">
              <w:rPr>
                <w:b/>
                <w:bCs/>
              </w:rPr>
              <w:t xml:space="preserve">společnost- </w:t>
            </w:r>
            <w:r w:rsidRPr="002A79E7">
              <w:rPr>
                <w:b/>
                <w:bCs/>
              </w:rPr>
              <w:lastRenderedPageBreak/>
              <w:t>Výchova</w:t>
            </w:r>
            <w:proofErr w:type="gramEnd"/>
            <w:r w:rsidRPr="002A79E7">
              <w:rPr>
                <w:b/>
                <w:bCs/>
              </w:rPr>
              <w:t xml:space="preserve"> k občanství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373E8" w14:textId="77777777" w:rsidR="00D5349C" w:rsidRPr="002A79E7" w:rsidRDefault="00D5349C" w:rsidP="00891658">
            <w:hyperlink r:id="rId41" w:tgtFrame="_blank" w:history="1">
              <w:r w:rsidRPr="002A79E7">
                <w:rPr>
                  <w:rStyle w:val="Hypertextovodkaz"/>
                </w:rPr>
                <w:t>CAS-VKO-</w:t>
              </w:r>
              <w:proofErr w:type="gramStart"/>
              <w:r w:rsidRPr="002A79E7">
                <w:rPr>
                  <w:rStyle w:val="Hypertextovodkaz"/>
                </w:rPr>
                <w:t>001-ZV9</w:t>
              </w:r>
              <w:proofErr w:type="gramEnd"/>
              <w:r w:rsidRPr="002A79E7">
                <w:rPr>
                  <w:rStyle w:val="Hypertextovodkaz"/>
                </w:rPr>
                <w:t>-001</w:t>
              </w:r>
            </w:hyperlink>
            <w:r w:rsidRPr="002A79E7">
              <w:t> </w:t>
            </w:r>
          </w:p>
          <w:p w14:paraId="4E406A51" w14:textId="32D900A1" w:rsidR="00D5349C" w:rsidRPr="002A79E7" w:rsidRDefault="00D5349C" w:rsidP="00891658">
            <w:hyperlink r:id="rId42" w:tgtFrame="_blank" w:history="1">
              <w:r w:rsidRPr="002A79E7">
                <w:rPr>
                  <w:rStyle w:val="Hypertextovodkaz"/>
                  <w:b/>
                  <w:bCs/>
                </w:rPr>
                <w:t xml:space="preserve">Charakterizuje společenské role, do kterých se ve svém životě dostává, a posoudí, co pro něj znamená příslušnost k rodině, ke škole, ke kultuře, k náboženství, </w:t>
              </w:r>
              <w:proofErr w:type="gramStart"/>
              <w:r w:rsidRPr="002A79E7">
                <w:rPr>
                  <w:rStyle w:val="Hypertextovodkaz"/>
                  <w:b/>
                  <w:bCs/>
                </w:rPr>
                <w:t>k</w:t>
              </w:r>
              <w:proofErr w:type="gramEnd"/>
              <w:r w:rsidRPr="002A79E7">
                <w:rPr>
                  <w:rStyle w:val="Hypertextovodkaz"/>
                  <w:b/>
                  <w:bCs/>
                </w:rPr>
                <w:t xml:space="preserve"> genderu, k obci, k národu, ke státu.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B8E2E" w14:textId="77777777" w:rsidR="00D5349C" w:rsidRPr="002A79E7" w:rsidRDefault="00D5349C" w:rsidP="00891658">
            <w:r w:rsidRPr="002A79E7">
              <w:lastRenderedPageBreak/>
              <w:t>Forma individuálních projektů, skupinové sdílení, stylistické vyjádření, výstavy. </w:t>
            </w:r>
          </w:p>
        </w:tc>
      </w:tr>
      <w:tr w:rsidR="00D5349C" w:rsidRPr="002A79E7" w14:paraId="7CEEBFC2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23047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Člověk</w:t>
            </w:r>
            <w:proofErr w:type="gramEnd"/>
            <w:r w:rsidRPr="002A79E7">
              <w:rPr>
                <w:b/>
                <w:bCs/>
              </w:rPr>
              <w:t xml:space="preserve"> a </w:t>
            </w:r>
            <w:proofErr w:type="gramStart"/>
            <w:r w:rsidRPr="002A79E7">
              <w:rPr>
                <w:b/>
                <w:bCs/>
              </w:rPr>
              <w:t>společnost- Výchova</w:t>
            </w:r>
            <w:proofErr w:type="gramEnd"/>
            <w:r w:rsidRPr="002A79E7">
              <w:rPr>
                <w:b/>
                <w:bCs/>
              </w:rPr>
              <w:t xml:space="preserve"> k občanství </w:t>
            </w:r>
          </w:p>
          <w:p w14:paraId="6AA2FBA4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CB97E" w14:textId="77777777" w:rsidR="00D5349C" w:rsidRPr="002A79E7" w:rsidRDefault="00D5349C" w:rsidP="00891658">
            <w:hyperlink r:id="rId43" w:tgtFrame="_blank" w:history="1">
              <w:r w:rsidRPr="002A79E7">
                <w:rPr>
                  <w:rStyle w:val="Hypertextovodkaz"/>
                </w:rPr>
                <w:t>CAS-VKO-</w:t>
              </w:r>
              <w:proofErr w:type="gramStart"/>
              <w:r w:rsidRPr="002A79E7">
                <w:rPr>
                  <w:rStyle w:val="Hypertextovodkaz"/>
                </w:rPr>
                <w:t>001-ZV9</w:t>
              </w:r>
              <w:proofErr w:type="gramEnd"/>
              <w:r w:rsidRPr="002A79E7">
                <w:rPr>
                  <w:rStyle w:val="Hypertextovodkaz"/>
                </w:rPr>
                <w:t>-003</w:t>
              </w:r>
            </w:hyperlink>
            <w:r w:rsidRPr="002A79E7">
              <w:t> </w:t>
            </w:r>
          </w:p>
          <w:p w14:paraId="6ED3D976" w14:textId="14EE66BC" w:rsidR="00D5349C" w:rsidRPr="002A79E7" w:rsidRDefault="00D5349C" w:rsidP="00891658">
            <w:hyperlink r:id="rId44" w:tgtFrame="_blank" w:history="1">
              <w:r w:rsidRPr="002A79E7">
                <w:rPr>
                  <w:rStyle w:val="Hypertextovodkaz"/>
                  <w:b/>
                  <w:bCs/>
                </w:rPr>
                <w:t>Rozpozná předsudky a stereotypy v komunikaci a jednání a zaujímá k nim kritický přístup.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A705D" w14:textId="01AE98C6" w:rsidR="00D5349C" w:rsidRPr="002A79E7" w:rsidRDefault="00D5349C" w:rsidP="00891658">
            <w:r w:rsidRPr="002A79E7">
              <w:t xml:space="preserve">Formou diskuse a analýzy dezinformací, </w:t>
            </w:r>
            <w:proofErr w:type="spellStart"/>
            <w:r w:rsidRPr="002A79E7">
              <w:t>antikampaní</w:t>
            </w:r>
            <w:proofErr w:type="spellEnd"/>
            <w:r w:rsidRPr="002A79E7">
              <w:t>, předsudků namířených proti menšině či dalším zranitelným skupinám.</w:t>
            </w:r>
            <w:r>
              <w:t xml:space="preserve"> </w:t>
            </w:r>
          </w:p>
        </w:tc>
      </w:tr>
      <w:tr w:rsidR="00D5349C" w:rsidRPr="002A79E7" w14:paraId="3B41888E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F7A9F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Člověk</w:t>
            </w:r>
            <w:proofErr w:type="gramEnd"/>
            <w:r w:rsidRPr="002A79E7">
              <w:rPr>
                <w:b/>
                <w:bCs/>
              </w:rPr>
              <w:t xml:space="preserve"> a </w:t>
            </w:r>
            <w:proofErr w:type="gramStart"/>
            <w:r w:rsidRPr="002A79E7">
              <w:rPr>
                <w:b/>
                <w:bCs/>
              </w:rPr>
              <w:t>společnost- Výchova</w:t>
            </w:r>
            <w:proofErr w:type="gramEnd"/>
            <w:r w:rsidRPr="002A79E7">
              <w:rPr>
                <w:b/>
                <w:bCs/>
              </w:rPr>
              <w:t xml:space="preserve"> k občanství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01D6D" w14:textId="77777777" w:rsidR="00D5349C" w:rsidRPr="002A79E7" w:rsidRDefault="00D5349C" w:rsidP="00891658">
            <w:hyperlink r:id="rId45" w:tgtFrame="_blank" w:history="1">
              <w:r w:rsidRPr="002A79E7">
                <w:rPr>
                  <w:rStyle w:val="Hypertextovodkaz"/>
                </w:rPr>
                <w:t>CAS-VKO-</w:t>
              </w:r>
              <w:proofErr w:type="gramStart"/>
              <w:r w:rsidRPr="002A79E7">
                <w:rPr>
                  <w:rStyle w:val="Hypertextovodkaz"/>
                </w:rPr>
                <w:t>002-ZV9</w:t>
              </w:r>
              <w:proofErr w:type="gramEnd"/>
              <w:r w:rsidRPr="002A79E7">
                <w:rPr>
                  <w:rStyle w:val="Hypertextovodkaz"/>
                </w:rPr>
                <w:t>-009</w:t>
              </w:r>
            </w:hyperlink>
            <w:r w:rsidRPr="002A79E7">
              <w:t> </w:t>
            </w:r>
          </w:p>
          <w:p w14:paraId="2E46A433" w14:textId="6AAFDE7B" w:rsidR="00D5349C" w:rsidRPr="002A79E7" w:rsidRDefault="00D5349C" w:rsidP="00891658">
            <w:hyperlink r:id="rId46" w:tgtFrame="_blank" w:history="1">
              <w:r w:rsidRPr="002A79E7">
                <w:rPr>
                  <w:rStyle w:val="Hypertextovodkaz"/>
                  <w:b/>
                  <w:bCs/>
                </w:rPr>
                <w:t>Prozkoumá činnost státní správy a samosprávy při řešení životních situací občana a při řešení lokálních výzev a problémů.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6168F" w14:textId="63194BC4" w:rsidR="00D5349C" w:rsidRPr="002A79E7" w:rsidRDefault="00D5349C" w:rsidP="00891658">
            <w:r w:rsidRPr="002A79E7">
              <w:t>Na základě faktů analýza lokálních problémů a situací. Žáci zkoumají příčiny a dopady konkrétních událostí, přístup většinové společnosti k menšině, zapojení státu a dalších spolků do hledání řešení.</w:t>
            </w:r>
            <w:r>
              <w:t xml:space="preserve"> </w:t>
            </w:r>
          </w:p>
        </w:tc>
      </w:tr>
      <w:tr w:rsidR="00D5349C" w:rsidRPr="002A79E7" w14:paraId="756BD732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092CA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Geografie</w:t>
            </w:r>
            <w:proofErr w:type="gramEnd"/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C3C1A" w14:textId="77777777" w:rsidR="00D5349C" w:rsidRPr="002A79E7" w:rsidRDefault="00D5349C" w:rsidP="00891658">
            <w:hyperlink r:id="rId47" w:tgtFrame="_blank" w:history="1">
              <w:r w:rsidRPr="002A79E7">
                <w:rPr>
                  <w:rStyle w:val="Hypertextovodkaz"/>
                </w:rPr>
                <w:t>GEO-GEO-</w:t>
              </w:r>
              <w:proofErr w:type="gramStart"/>
              <w:r w:rsidRPr="002A79E7">
                <w:rPr>
                  <w:rStyle w:val="Hypertextovodkaz"/>
                </w:rPr>
                <w:t>002-ZV9</w:t>
              </w:r>
              <w:proofErr w:type="gramEnd"/>
              <w:r w:rsidRPr="002A79E7">
                <w:rPr>
                  <w:rStyle w:val="Hypertextovodkaz"/>
                </w:rPr>
                <w:t>-008</w:t>
              </w:r>
            </w:hyperlink>
            <w:r w:rsidRPr="002A79E7">
              <w:t> </w:t>
            </w:r>
          </w:p>
          <w:p w14:paraId="0B473C14" w14:textId="5B67EB77" w:rsidR="00D5349C" w:rsidRPr="002A79E7" w:rsidRDefault="00D5349C" w:rsidP="00891658">
            <w:hyperlink r:id="rId48" w:tgtFrame="_blank" w:history="1">
              <w:r w:rsidRPr="002A79E7">
                <w:rPr>
                  <w:rStyle w:val="Hypertextovodkaz"/>
                  <w:b/>
                  <w:bCs/>
                </w:rPr>
                <w:t xml:space="preserve">Vysvětlí, jak přírodní a společenské faktory ovlivňují přirozený i migrační pohyb obyvatel a strukturu i rozmístění obyvatelstva v </w:t>
              </w:r>
              <w:r w:rsidRPr="002A79E7">
                <w:rPr>
                  <w:rStyle w:val="Hypertextovodkaz"/>
                  <w:b/>
                  <w:bCs/>
                </w:rPr>
                <w:lastRenderedPageBreak/>
                <w:t>různých místech a regionech.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884CF" w14:textId="2FF05A55" w:rsidR="00D5349C" w:rsidRPr="002A79E7" w:rsidRDefault="00D5349C" w:rsidP="00891658">
            <w:r w:rsidRPr="002A79E7">
              <w:lastRenderedPageBreak/>
              <w:t>Příčiny a dopady migrace v současnosti i v minulosti.</w:t>
            </w:r>
            <w:r>
              <w:t xml:space="preserve"> </w:t>
            </w:r>
          </w:p>
        </w:tc>
      </w:tr>
      <w:tr w:rsidR="00D5349C" w:rsidRPr="002A79E7" w14:paraId="36DA7D2C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B85E3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Geografie</w:t>
            </w:r>
            <w:proofErr w:type="gramEnd"/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C1E85" w14:textId="77777777" w:rsidR="00D5349C" w:rsidRPr="002A79E7" w:rsidRDefault="00D5349C" w:rsidP="00891658">
            <w:hyperlink r:id="rId49" w:tgtFrame="_blank" w:history="1">
              <w:r w:rsidRPr="002A79E7">
                <w:rPr>
                  <w:rStyle w:val="Hypertextovodkaz"/>
                </w:rPr>
                <w:t>GEO-GEO-</w:t>
              </w:r>
              <w:proofErr w:type="gramStart"/>
              <w:r w:rsidRPr="002A79E7">
                <w:rPr>
                  <w:rStyle w:val="Hypertextovodkaz"/>
                </w:rPr>
                <w:t>003-ZV9</w:t>
              </w:r>
              <w:proofErr w:type="gramEnd"/>
              <w:r w:rsidRPr="002A79E7">
                <w:rPr>
                  <w:rStyle w:val="Hypertextovodkaz"/>
                </w:rPr>
                <w:t>-016</w:t>
              </w:r>
            </w:hyperlink>
            <w:r w:rsidRPr="002A79E7">
              <w:t> </w:t>
            </w:r>
          </w:p>
          <w:p w14:paraId="25179F9C" w14:textId="577900DD" w:rsidR="00D5349C" w:rsidRPr="002A79E7" w:rsidRDefault="00D5349C" w:rsidP="00891658">
            <w:hyperlink r:id="rId50" w:tgtFrame="_blank" w:history="1">
              <w:r w:rsidRPr="002A79E7">
                <w:rPr>
                  <w:rStyle w:val="Hypertextovodkaz"/>
                  <w:b/>
                  <w:bCs/>
                </w:rPr>
                <w:t>Odůvodní svou identifikaci s určitým místem i regiony různého řádu a komunitou lidí, kteří tam žijí.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2EAB5" w14:textId="77A4DD45" w:rsidR="00D5349C" w:rsidRPr="002A79E7" w:rsidRDefault="00D5349C" w:rsidP="00891658">
            <w:r w:rsidRPr="002A79E7">
              <w:t>Prezentace, výstavy, diskuse.</w:t>
            </w:r>
            <w:r>
              <w:t xml:space="preserve"> </w:t>
            </w:r>
          </w:p>
        </w:tc>
      </w:tr>
      <w:tr w:rsidR="00D5349C" w:rsidRPr="002A79E7" w14:paraId="0D641145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0E443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Umění</w:t>
            </w:r>
            <w:proofErr w:type="gramEnd"/>
            <w:r w:rsidRPr="002A79E7">
              <w:rPr>
                <w:b/>
                <w:bCs/>
              </w:rPr>
              <w:t xml:space="preserve"> a kultura </w:t>
            </w:r>
          </w:p>
          <w:p w14:paraId="7841D207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341C5" w14:textId="77777777" w:rsidR="00D5349C" w:rsidRPr="002A79E7" w:rsidRDefault="00D5349C" w:rsidP="00891658">
            <w:hyperlink r:id="rId51" w:tgtFrame="_blank" w:history="1">
              <w:r w:rsidRPr="002A79E7">
                <w:rPr>
                  <w:rStyle w:val="Hypertextovodkaz"/>
                </w:rPr>
                <w:t>UAK-VFV-</w:t>
              </w:r>
              <w:proofErr w:type="gramStart"/>
              <w:r w:rsidRPr="002A79E7">
                <w:rPr>
                  <w:rStyle w:val="Hypertextovodkaz"/>
                </w:rPr>
                <w:t>002-ZV5</w:t>
              </w:r>
              <w:proofErr w:type="gramEnd"/>
              <w:r w:rsidRPr="002A79E7">
                <w:rPr>
                  <w:rStyle w:val="Hypertextovodkaz"/>
                </w:rPr>
                <w:t>-006</w:t>
              </w:r>
            </w:hyperlink>
            <w:r w:rsidRPr="002A79E7">
              <w:t> </w:t>
            </w:r>
          </w:p>
          <w:p w14:paraId="6F1EBA52" w14:textId="5033F9B1" w:rsidR="00D5349C" w:rsidRPr="002A79E7" w:rsidRDefault="00D5349C" w:rsidP="00891658">
            <w:hyperlink r:id="rId52" w:tgtFrame="_blank" w:history="1">
              <w:r w:rsidRPr="002A79E7">
                <w:rPr>
                  <w:rStyle w:val="Hypertextovodkaz"/>
                  <w:b/>
                  <w:bCs/>
                </w:rPr>
                <w:t>Komunikuje o výtvarném či filmovém uměleckém díle s využitím základních oborových pojmů.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ED673" w14:textId="71224AC0" w:rsidR="00D5349C" w:rsidRPr="002A79E7" w:rsidRDefault="00D5349C" w:rsidP="00891658">
            <w:r>
              <w:t xml:space="preserve"> Diskuse nad ukázku díla, návštěva paměťové a kulturní instituce, zhlédnutí filmové produkce.</w:t>
            </w:r>
          </w:p>
        </w:tc>
      </w:tr>
      <w:tr w:rsidR="00D5349C" w:rsidRPr="002A79E7" w14:paraId="1152898F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73272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Umění</w:t>
            </w:r>
            <w:proofErr w:type="gramEnd"/>
            <w:r w:rsidRPr="002A79E7">
              <w:rPr>
                <w:b/>
                <w:bCs/>
              </w:rPr>
              <w:t xml:space="preserve"> a kultura </w:t>
            </w:r>
          </w:p>
          <w:p w14:paraId="705729F6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1A772" w14:textId="77777777" w:rsidR="00D5349C" w:rsidRPr="002A79E7" w:rsidRDefault="00D5349C" w:rsidP="00891658">
            <w:hyperlink r:id="rId53" w:tgtFrame="_blank" w:history="1">
              <w:r w:rsidRPr="002A79E7">
                <w:rPr>
                  <w:rStyle w:val="Hypertextovodkaz"/>
                </w:rPr>
                <w:t>UAK-VFV-</w:t>
              </w:r>
              <w:proofErr w:type="gramStart"/>
              <w:r w:rsidRPr="002A79E7">
                <w:rPr>
                  <w:rStyle w:val="Hypertextovodkaz"/>
                </w:rPr>
                <w:t>002-ZV9</w:t>
              </w:r>
              <w:proofErr w:type="gramEnd"/>
              <w:r w:rsidRPr="002A79E7">
                <w:rPr>
                  <w:rStyle w:val="Hypertextovodkaz"/>
                </w:rPr>
                <w:t>-007</w:t>
              </w:r>
            </w:hyperlink>
            <w:r w:rsidRPr="002A79E7">
              <w:t> </w:t>
            </w:r>
          </w:p>
          <w:p w14:paraId="4FAB3EF5" w14:textId="72F26D54" w:rsidR="00D5349C" w:rsidRPr="002A79E7" w:rsidRDefault="00D5349C" w:rsidP="00891658">
            <w:hyperlink r:id="rId54" w:tgtFrame="_blank" w:history="1">
              <w:r w:rsidRPr="002A79E7">
                <w:rPr>
                  <w:rStyle w:val="Hypertextovodkaz"/>
                  <w:b/>
                  <w:bCs/>
                </w:rPr>
                <w:t>Komunikuje o uměleckých dílech minulosti a současnosti i o běžné vizuální a audiovizuální produkci s použitím oborových pojmů.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B18F0" w14:textId="77777777" w:rsidR="00D5349C" w:rsidRPr="002A79E7" w:rsidRDefault="00D5349C" w:rsidP="00891658">
            <w:r w:rsidRPr="002A79E7">
              <w:t> </w:t>
            </w:r>
            <w:r>
              <w:t>Diskuse nad ukázku díla, návštěva paměťové a kulturní instituce, zhlédnutí filmové produkce.</w:t>
            </w:r>
          </w:p>
        </w:tc>
      </w:tr>
      <w:tr w:rsidR="00D5349C" w:rsidRPr="002A79E7" w14:paraId="61DA734D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3F33D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Umění</w:t>
            </w:r>
            <w:proofErr w:type="gramEnd"/>
            <w:r w:rsidRPr="002A79E7">
              <w:rPr>
                <w:b/>
                <w:bCs/>
              </w:rPr>
              <w:t xml:space="preserve"> a kultura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73F28" w14:textId="77777777" w:rsidR="00D5349C" w:rsidRPr="002A79E7" w:rsidRDefault="00D5349C" w:rsidP="00891658">
            <w:hyperlink r:id="rId55" w:tgtFrame="_blank" w:history="1">
              <w:r w:rsidRPr="002A79E7">
                <w:rPr>
                  <w:rStyle w:val="Hypertextovodkaz"/>
                </w:rPr>
                <w:t>UAK-HTD-</w:t>
              </w:r>
              <w:proofErr w:type="gramStart"/>
              <w:r w:rsidRPr="002A79E7">
                <w:rPr>
                  <w:rStyle w:val="Hypertextovodkaz"/>
                </w:rPr>
                <w:t>003-ZV5</w:t>
              </w:r>
              <w:proofErr w:type="gramEnd"/>
              <w:r w:rsidRPr="002A79E7">
                <w:rPr>
                  <w:rStyle w:val="Hypertextovodkaz"/>
                </w:rPr>
                <w:t>-007</w:t>
              </w:r>
            </w:hyperlink>
            <w:r w:rsidRPr="002A79E7">
              <w:t> </w:t>
            </w:r>
          </w:p>
          <w:p w14:paraId="5E467667" w14:textId="4C2407A0" w:rsidR="00D5349C" w:rsidRPr="002A79E7" w:rsidRDefault="00D5349C" w:rsidP="00891658">
            <w:hyperlink r:id="rId56" w:tgtFrame="_blank" w:history="1">
              <w:r w:rsidRPr="002A79E7">
                <w:rPr>
                  <w:rStyle w:val="Hypertextovodkaz"/>
                  <w:b/>
                  <w:bCs/>
                </w:rPr>
                <w:t xml:space="preserve">Uvede příklady hudebních, divadelních nebo tanečních projevů, kulturní tradice, kulturní instituce vztahující se k těmto </w:t>
              </w:r>
              <w:r w:rsidRPr="002A79E7">
                <w:rPr>
                  <w:rStyle w:val="Hypertextovodkaz"/>
                  <w:b/>
                  <w:bCs/>
                </w:rPr>
                <w:lastRenderedPageBreak/>
                <w:t>druhům umění ve svém nejbližším okolí, lokalitě či regionu.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924C9" w14:textId="77777777" w:rsidR="00D5349C" w:rsidRPr="002A79E7" w:rsidRDefault="00D5349C" w:rsidP="00891658">
            <w:r w:rsidRPr="002A79E7">
              <w:lastRenderedPageBreak/>
              <w:t>Představování vlastních kulturních tradic veřejnosti, spolužákům. </w:t>
            </w:r>
          </w:p>
        </w:tc>
      </w:tr>
      <w:tr w:rsidR="00D5349C" w:rsidRPr="002A79E7" w14:paraId="00A2A46C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63933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Umění</w:t>
            </w:r>
            <w:proofErr w:type="gramEnd"/>
            <w:r w:rsidRPr="002A79E7">
              <w:rPr>
                <w:b/>
                <w:bCs/>
              </w:rPr>
              <w:t xml:space="preserve"> a kultura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D2667" w14:textId="77777777" w:rsidR="00D5349C" w:rsidRPr="002A79E7" w:rsidRDefault="00D5349C" w:rsidP="00891658">
            <w:hyperlink r:id="rId57" w:tgtFrame="_blank" w:history="1">
              <w:r w:rsidRPr="002A79E7">
                <w:rPr>
                  <w:rStyle w:val="Hypertextovodkaz"/>
                </w:rPr>
                <w:t>UAK-HTD-</w:t>
              </w:r>
              <w:proofErr w:type="gramStart"/>
              <w:r w:rsidRPr="002A79E7">
                <w:rPr>
                  <w:rStyle w:val="Hypertextovodkaz"/>
                </w:rPr>
                <w:t>003-ZV9</w:t>
              </w:r>
              <w:proofErr w:type="gramEnd"/>
              <w:r w:rsidRPr="002A79E7">
                <w:rPr>
                  <w:rStyle w:val="Hypertextovodkaz"/>
                </w:rPr>
                <w:t>-009</w:t>
              </w:r>
            </w:hyperlink>
            <w:r w:rsidRPr="002A79E7">
              <w:t> </w:t>
            </w:r>
          </w:p>
          <w:p w14:paraId="10EAB8AC" w14:textId="0C2A7AF2" w:rsidR="00D5349C" w:rsidRPr="002A79E7" w:rsidRDefault="00D5349C" w:rsidP="00891658">
            <w:hyperlink r:id="rId58" w:tgtFrame="_blank" w:history="1">
              <w:r w:rsidRPr="002A79E7">
                <w:rPr>
                  <w:rStyle w:val="Hypertextovodkaz"/>
                  <w:b/>
                  <w:bCs/>
                </w:rPr>
                <w:t>Uvede příklady živého umění, kulturních projevů, akcí, tradic a kulturních institucí na regionální, národní i celosvětové úrovni.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B593B" w14:textId="02CBDFC6" w:rsidR="00D5349C" w:rsidRPr="002A79E7" w:rsidRDefault="00D5349C" w:rsidP="00891658">
            <w:r>
              <w:t xml:space="preserve"> Diskuse nad ukázku díla, návštěva paměťové a kulturní instituce, zhlédnutí filmové produkce, účast na kulturní akci.</w:t>
            </w:r>
          </w:p>
        </w:tc>
      </w:tr>
      <w:tr w:rsidR="00D5349C" w:rsidRPr="002A79E7" w14:paraId="545E529A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A6912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Člověk</w:t>
            </w:r>
            <w:proofErr w:type="gramEnd"/>
            <w:r w:rsidRPr="002A79E7">
              <w:rPr>
                <w:b/>
                <w:bCs/>
              </w:rPr>
              <w:t>, jeho osobnost a svět práce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DCD54" w14:textId="77777777" w:rsidR="00D5349C" w:rsidRPr="002A79E7" w:rsidRDefault="00D5349C" w:rsidP="00891658">
            <w:hyperlink r:id="rId59" w:tgtFrame="_blank" w:history="1">
              <w:r w:rsidRPr="002A79E7">
                <w:rPr>
                  <w:rStyle w:val="Hypertextovodkaz"/>
                </w:rPr>
                <w:t>CSP-OSV-</w:t>
              </w:r>
              <w:proofErr w:type="gramStart"/>
              <w:r w:rsidRPr="002A79E7">
                <w:rPr>
                  <w:rStyle w:val="Hypertextovodkaz"/>
                </w:rPr>
                <w:t>001-ZV9</w:t>
              </w:r>
              <w:proofErr w:type="gramEnd"/>
              <w:r w:rsidRPr="002A79E7">
                <w:rPr>
                  <w:rStyle w:val="Hypertextovodkaz"/>
                </w:rPr>
                <w:t>-001</w:t>
              </w:r>
            </w:hyperlink>
            <w:r w:rsidRPr="002A79E7">
              <w:t> </w:t>
            </w:r>
          </w:p>
          <w:p w14:paraId="711B6455" w14:textId="3020B152" w:rsidR="00D5349C" w:rsidRPr="002A79E7" w:rsidRDefault="00D5349C" w:rsidP="00891658">
            <w:hyperlink r:id="rId60" w:tgtFrame="_blank" w:history="1">
              <w:r w:rsidRPr="002A79E7">
                <w:rPr>
                  <w:rStyle w:val="Hypertextovodkaz"/>
                  <w:b/>
                  <w:bCs/>
                </w:rPr>
                <w:t>Reflektuje svůj vztah k sobě a druhým, uplatňuje sebepoznání a zpětnou vazbu ve svém jednání.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5094A" w14:textId="77777777" w:rsidR="00D5349C" w:rsidRPr="002A79E7" w:rsidRDefault="00D5349C" w:rsidP="00891658">
            <w:r w:rsidRPr="002A79E7">
              <w:t> </w:t>
            </w:r>
            <w:proofErr w:type="gramStart"/>
            <w:r>
              <w:t>Diskuze</w:t>
            </w:r>
            <w:proofErr w:type="gramEnd"/>
          </w:p>
        </w:tc>
      </w:tr>
      <w:tr w:rsidR="00D5349C" w:rsidRPr="002A79E7" w14:paraId="1A45DF4A" w14:textId="77777777" w:rsidTr="00D5349C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3CDD0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 xml:space="preserve">Vzdělávací </w:t>
            </w:r>
            <w:proofErr w:type="gramStart"/>
            <w:r w:rsidRPr="002A79E7">
              <w:rPr>
                <w:b/>
                <w:bCs/>
              </w:rPr>
              <w:t>oblast- Člověk</w:t>
            </w:r>
            <w:proofErr w:type="gramEnd"/>
            <w:r w:rsidRPr="002A79E7">
              <w:rPr>
                <w:b/>
                <w:bCs/>
              </w:rPr>
              <w:t xml:space="preserve">, jeho osobnost a svět </w:t>
            </w:r>
            <w:proofErr w:type="gramStart"/>
            <w:r w:rsidRPr="002A79E7">
              <w:rPr>
                <w:b/>
                <w:bCs/>
              </w:rPr>
              <w:t>práce- Sociální</w:t>
            </w:r>
            <w:proofErr w:type="gramEnd"/>
            <w:r w:rsidRPr="002A79E7">
              <w:rPr>
                <w:b/>
                <w:bCs/>
              </w:rPr>
              <w:t xml:space="preserve"> a etický rozvoj </w:t>
            </w:r>
          </w:p>
          <w:p w14:paraId="5E4B85AB" w14:textId="77777777" w:rsidR="00D5349C" w:rsidRPr="002A79E7" w:rsidRDefault="00D5349C" w:rsidP="00891658">
            <w:pPr>
              <w:rPr>
                <w:b/>
                <w:bCs/>
              </w:rPr>
            </w:pPr>
            <w:r w:rsidRPr="002A79E7">
              <w:rPr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3DA8C" w14:textId="77777777" w:rsidR="00D5349C" w:rsidRPr="002A79E7" w:rsidRDefault="00D5349C" w:rsidP="00891658">
            <w:hyperlink r:id="rId61" w:tgtFrame="_blank" w:history="1">
              <w:r w:rsidRPr="002A79E7">
                <w:rPr>
                  <w:rStyle w:val="Hypertextovodkaz"/>
                </w:rPr>
                <w:t>CSP-OSV-</w:t>
              </w:r>
              <w:proofErr w:type="gramStart"/>
              <w:r w:rsidRPr="002A79E7">
                <w:rPr>
                  <w:rStyle w:val="Hypertextovodkaz"/>
                </w:rPr>
                <w:t>002-ZV9</w:t>
              </w:r>
              <w:proofErr w:type="gramEnd"/>
              <w:r w:rsidRPr="002A79E7">
                <w:rPr>
                  <w:rStyle w:val="Hypertextovodkaz"/>
                </w:rPr>
                <w:t>-006</w:t>
              </w:r>
            </w:hyperlink>
            <w:r w:rsidRPr="002A79E7">
              <w:t> </w:t>
            </w:r>
          </w:p>
          <w:p w14:paraId="6B368F47" w14:textId="2777DD31" w:rsidR="00D5349C" w:rsidRPr="002A79E7" w:rsidRDefault="00D5349C" w:rsidP="00891658">
            <w:hyperlink r:id="rId62" w:tgtFrame="_blank" w:history="1">
              <w:r w:rsidRPr="002A79E7">
                <w:rPr>
                  <w:rStyle w:val="Hypertextovodkaz"/>
                  <w:b/>
                  <w:bCs/>
                </w:rPr>
                <w:t>Reflektuje různé formy mezilidských vztahů, společné znaky a odlišnosti u sebe a druhých.</w:t>
              </w:r>
            </w:hyperlink>
            <w:r w:rsidRPr="002A79E7"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38C95" w14:textId="77777777" w:rsidR="00D5349C" w:rsidRPr="002A79E7" w:rsidRDefault="00D5349C" w:rsidP="00891658">
            <w:r w:rsidRPr="002A79E7">
              <w:t> </w:t>
            </w:r>
            <w:proofErr w:type="gramStart"/>
            <w:r>
              <w:t>Diskuze</w:t>
            </w:r>
            <w:proofErr w:type="gramEnd"/>
          </w:p>
        </w:tc>
      </w:tr>
    </w:tbl>
    <w:p w14:paraId="009A9FFB" w14:textId="77777777" w:rsidR="00AE043C" w:rsidRDefault="00AE043C"/>
    <w:p w14:paraId="67F38CF6" w14:textId="77777777" w:rsidR="000F3487" w:rsidRPr="008C6560" w:rsidRDefault="000F3487" w:rsidP="000F3487">
      <w:pPr>
        <w:rPr>
          <w:b/>
          <w:bCs/>
        </w:rPr>
      </w:pPr>
      <w:r>
        <w:rPr>
          <w:b/>
          <w:bCs/>
        </w:rPr>
        <w:t>Závěr:</w:t>
      </w:r>
    </w:p>
    <w:p w14:paraId="05739DDA" w14:textId="6D31819B" w:rsidR="000F3487" w:rsidRDefault="000F3487" w:rsidP="000F3487">
      <w:pPr>
        <w:jc w:val="both"/>
      </w:pPr>
      <w:r>
        <w:t>Důraz na vzájemné vztahy a ohleduplnost prostupuje Rámcové vzdělávací programy pro</w:t>
      </w:r>
      <w:r w:rsidR="00D5349C">
        <w:t xml:space="preserve"> </w:t>
      </w:r>
      <w:r>
        <w:t xml:space="preserve">předškolní i základní vzdělávání. </w:t>
      </w:r>
    </w:p>
    <w:p w14:paraId="3F7B5790" w14:textId="1D42AC34" w:rsidR="000F3487" w:rsidRDefault="000F3487" w:rsidP="000F3487">
      <w:pPr>
        <w:jc w:val="both"/>
      </w:pPr>
      <w:r>
        <w:t xml:space="preserve">Snahou je představit dětem a žákům pestrost v lidské společnosti, seznámit je s tématy, které se dotýkají života v současnosti, a mají svůj původ v minulých událostech, ale také </w:t>
      </w:r>
      <w:r>
        <w:lastRenderedPageBreak/>
        <w:t xml:space="preserve">v tradicích, zvycích, jež jsou spjaty s životem </w:t>
      </w:r>
      <w:r w:rsidR="00E12414">
        <w:t>slovenské</w:t>
      </w:r>
      <w:r>
        <w:t xml:space="preserve"> menšiny. Cílem je nalézt pochopení pro vzájemné odlišnosti a inspirovat se od sebe navzájem. </w:t>
      </w:r>
    </w:p>
    <w:p w14:paraId="79DAFEF5" w14:textId="77777777" w:rsidR="000F3487" w:rsidRDefault="000F3487" w:rsidP="000F3487">
      <w:pPr>
        <w:jc w:val="both"/>
      </w:pPr>
      <w:r>
        <w:t xml:space="preserve">Pro naplnění těchto cílů je zapotřebí věnovat se ze strany ministerstva, zástupců menšiny, paměťových a kulturních institucí a místních spolků hlubšímu zprostředkovávání informací, organizaci osvětových akcí, kvalitní metodické podpoře pedagogů a zřizovatelů škol. </w:t>
      </w:r>
    </w:p>
    <w:p w14:paraId="36C969FB" w14:textId="77777777" w:rsidR="000F3487" w:rsidRDefault="000F3487"/>
    <w:p w14:paraId="7E945251" w14:textId="77777777" w:rsidR="000F3487" w:rsidRDefault="000F3487"/>
    <w:p w14:paraId="3C0A52C1" w14:textId="77777777" w:rsidR="000F3487" w:rsidRDefault="000F3487"/>
    <w:p w14:paraId="1DE9EDAF" w14:textId="0836D67E" w:rsidR="000F3487" w:rsidRDefault="000F3487">
      <w:r>
        <w:t>Zpracovaly: Petra Martinovská, Kateřina Savara Roušavá</w:t>
      </w:r>
    </w:p>
    <w:sectPr w:rsidR="000F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E0B"/>
    <w:multiLevelType w:val="multilevel"/>
    <w:tmpl w:val="CEE8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1217F"/>
    <w:multiLevelType w:val="multilevel"/>
    <w:tmpl w:val="5CDA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12A17"/>
    <w:multiLevelType w:val="multilevel"/>
    <w:tmpl w:val="C29C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B074F4"/>
    <w:multiLevelType w:val="multilevel"/>
    <w:tmpl w:val="E7B2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BE0924"/>
    <w:multiLevelType w:val="multilevel"/>
    <w:tmpl w:val="B5A4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E368E0"/>
    <w:multiLevelType w:val="multilevel"/>
    <w:tmpl w:val="6322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C5AE5"/>
    <w:multiLevelType w:val="multilevel"/>
    <w:tmpl w:val="969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BF3810"/>
    <w:multiLevelType w:val="multilevel"/>
    <w:tmpl w:val="0144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EE0EF6"/>
    <w:multiLevelType w:val="multilevel"/>
    <w:tmpl w:val="591C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F102CB"/>
    <w:multiLevelType w:val="multilevel"/>
    <w:tmpl w:val="99A8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1607E5"/>
    <w:multiLevelType w:val="multilevel"/>
    <w:tmpl w:val="FCB0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307F9F"/>
    <w:multiLevelType w:val="multilevel"/>
    <w:tmpl w:val="89D4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F33FF2"/>
    <w:multiLevelType w:val="multilevel"/>
    <w:tmpl w:val="B230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D255C8"/>
    <w:multiLevelType w:val="multilevel"/>
    <w:tmpl w:val="331C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58283B"/>
    <w:multiLevelType w:val="multilevel"/>
    <w:tmpl w:val="304E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2C4B74"/>
    <w:multiLevelType w:val="multilevel"/>
    <w:tmpl w:val="B250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C9790C"/>
    <w:multiLevelType w:val="multilevel"/>
    <w:tmpl w:val="1720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351FAC"/>
    <w:multiLevelType w:val="multilevel"/>
    <w:tmpl w:val="9F0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8B5DEE"/>
    <w:multiLevelType w:val="multilevel"/>
    <w:tmpl w:val="9D22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034883">
    <w:abstractNumId w:val="5"/>
  </w:num>
  <w:num w:numId="2" w16cid:durableId="1488204021">
    <w:abstractNumId w:val="7"/>
  </w:num>
  <w:num w:numId="3" w16cid:durableId="2045400465">
    <w:abstractNumId w:val="10"/>
  </w:num>
  <w:num w:numId="4" w16cid:durableId="231896643">
    <w:abstractNumId w:val="12"/>
  </w:num>
  <w:num w:numId="5" w16cid:durableId="105588436">
    <w:abstractNumId w:val="2"/>
  </w:num>
  <w:num w:numId="6" w16cid:durableId="2131774392">
    <w:abstractNumId w:val="11"/>
  </w:num>
  <w:num w:numId="7" w16cid:durableId="1098986947">
    <w:abstractNumId w:val="4"/>
  </w:num>
  <w:num w:numId="8" w16cid:durableId="1028220309">
    <w:abstractNumId w:val="1"/>
  </w:num>
  <w:num w:numId="9" w16cid:durableId="1412511240">
    <w:abstractNumId w:val="8"/>
  </w:num>
  <w:num w:numId="10" w16cid:durableId="1079210067">
    <w:abstractNumId w:val="14"/>
  </w:num>
  <w:num w:numId="11" w16cid:durableId="868685896">
    <w:abstractNumId w:val="6"/>
  </w:num>
  <w:num w:numId="12" w16cid:durableId="307056553">
    <w:abstractNumId w:val="17"/>
  </w:num>
  <w:num w:numId="13" w16cid:durableId="1111631777">
    <w:abstractNumId w:val="16"/>
  </w:num>
  <w:num w:numId="14" w16cid:durableId="625743494">
    <w:abstractNumId w:val="9"/>
  </w:num>
  <w:num w:numId="15" w16cid:durableId="555312565">
    <w:abstractNumId w:val="18"/>
  </w:num>
  <w:num w:numId="16" w16cid:durableId="714550962">
    <w:abstractNumId w:val="3"/>
  </w:num>
  <w:num w:numId="17" w16cid:durableId="1455252473">
    <w:abstractNumId w:val="15"/>
  </w:num>
  <w:num w:numId="18" w16cid:durableId="385420456">
    <w:abstractNumId w:val="13"/>
  </w:num>
  <w:num w:numId="19" w16cid:durableId="183267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87"/>
    <w:rsid w:val="000F3487"/>
    <w:rsid w:val="004802D6"/>
    <w:rsid w:val="004C231A"/>
    <w:rsid w:val="006C7070"/>
    <w:rsid w:val="00AE043C"/>
    <w:rsid w:val="00C770FE"/>
    <w:rsid w:val="00D5349C"/>
    <w:rsid w:val="00E1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90E6"/>
  <w15:chartTrackingRefBased/>
  <w15:docId w15:val="{60EF4E8A-48BE-48FE-BE97-29D37798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487"/>
  </w:style>
  <w:style w:type="paragraph" w:styleId="Nadpis1">
    <w:name w:val="heading 1"/>
    <w:basedOn w:val="Normln"/>
    <w:next w:val="Normln"/>
    <w:link w:val="Nadpis1Char"/>
    <w:uiPriority w:val="9"/>
    <w:qFormat/>
    <w:rsid w:val="000F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3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3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3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34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34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34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34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34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34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3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34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34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34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3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34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348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F348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3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hlednout.rvp.cz/ovu/kkk-vjz-000-zv9-001" TargetMode="External"/><Relationship Id="rId18" Type="http://schemas.openxmlformats.org/officeDocument/2006/relationships/hyperlink" Target="https://prohlednout.rvp.cz/ovu/kob-zps-000-zv9-001" TargetMode="External"/><Relationship Id="rId26" Type="http://schemas.openxmlformats.org/officeDocument/2006/relationships/hyperlink" Target="https://prohlednout.rvp.cz/ovu/pts-000-000-zv9-006" TargetMode="External"/><Relationship Id="rId39" Type="http://schemas.openxmlformats.org/officeDocument/2006/relationships/hyperlink" Target="https://prohlednout.rvp.cz/ovu/cas-dej-002-zv9-016" TargetMode="External"/><Relationship Id="rId21" Type="http://schemas.openxmlformats.org/officeDocument/2006/relationships/hyperlink" Target="https://prohlednout.rvp.cz/ovu/kkt-idr-000-zv9-001" TargetMode="External"/><Relationship Id="rId34" Type="http://schemas.openxmlformats.org/officeDocument/2006/relationships/hyperlink" Target="https://prohlednout.rvp.cz/ovu/cas-dej-001-zv9-004" TargetMode="External"/><Relationship Id="rId42" Type="http://schemas.openxmlformats.org/officeDocument/2006/relationships/hyperlink" Target="https://prohlednout.rvp.cz/ovu/cas-vko-001-zv9-001" TargetMode="External"/><Relationship Id="rId47" Type="http://schemas.openxmlformats.org/officeDocument/2006/relationships/hyperlink" Target="https://prohlednout.rvp.cz/ovu/geo-geo-002-zv9-008" TargetMode="External"/><Relationship Id="rId50" Type="http://schemas.openxmlformats.org/officeDocument/2006/relationships/hyperlink" Target="https://prohlednout.rvp.cz/ovu/geo-geo-003-zv9-016" TargetMode="External"/><Relationship Id="rId55" Type="http://schemas.openxmlformats.org/officeDocument/2006/relationships/hyperlink" Target="https://prohlednout.rvp.cz/ovu/uak-htd-003-zv5-007" TargetMode="External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rohlednout.rvp.cz/ovu/kos-emp-000-zv9-001" TargetMode="External"/><Relationship Id="rId29" Type="http://schemas.openxmlformats.org/officeDocument/2006/relationships/hyperlink" Target="https://prohlednout.rvp.cz/ovu/cjs-cjs-001-zv5-004" TargetMode="External"/><Relationship Id="rId11" Type="http://schemas.openxmlformats.org/officeDocument/2006/relationships/hyperlink" Target="https://prohlednout.rvp.cz/ovu/dds-slk-000-pv1-003" TargetMode="External"/><Relationship Id="rId24" Type="http://schemas.openxmlformats.org/officeDocument/2006/relationships/hyperlink" Target="https://prohlednout.rvp.cz/ovu/pts-000-000-zv5-001" TargetMode="External"/><Relationship Id="rId32" Type="http://schemas.openxmlformats.org/officeDocument/2006/relationships/hyperlink" Target="https://prohlednout.rvp.cz/ovu/cjs-cjs-002-zv5-011" TargetMode="External"/><Relationship Id="rId37" Type="http://schemas.openxmlformats.org/officeDocument/2006/relationships/hyperlink" Target="https://prohlednout.rvp.cz/ovu/cas-dej-001-zv9-012" TargetMode="External"/><Relationship Id="rId40" Type="http://schemas.openxmlformats.org/officeDocument/2006/relationships/hyperlink" Target="https://prohlednout.rvp.cz/ovu/cas-dej-002-zv9-016" TargetMode="External"/><Relationship Id="rId45" Type="http://schemas.openxmlformats.org/officeDocument/2006/relationships/hyperlink" Target="https://prohlednout.rvp.cz/ovu/cas-vko-002-zv9-009" TargetMode="External"/><Relationship Id="rId53" Type="http://schemas.openxmlformats.org/officeDocument/2006/relationships/hyperlink" Target="https://prohlednout.rvp.cz/ovu/uak-vfv-002-zv9-007" TargetMode="External"/><Relationship Id="rId58" Type="http://schemas.openxmlformats.org/officeDocument/2006/relationships/hyperlink" Target="https://prohlednout.rvp.cz/ovu/uak-htd-003-zv9-009" TargetMode="External"/><Relationship Id="rId5" Type="http://schemas.openxmlformats.org/officeDocument/2006/relationships/styles" Target="styles.xml"/><Relationship Id="rId61" Type="http://schemas.openxmlformats.org/officeDocument/2006/relationships/hyperlink" Target="https://prohlednout.rvp.cz/ovu/csp-osv-002-zv9-006" TargetMode="External"/><Relationship Id="rId19" Type="http://schemas.openxmlformats.org/officeDocument/2006/relationships/hyperlink" Target="https://prohlednout.rvp.cz/ovu/kkt-idr-000-zv5-001" TargetMode="External"/><Relationship Id="rId14" Type="http://schemas.openxmlformats.org/officeDocument/2006/relationships/hyperlink" Target="https://prohlednout.rvp.cz/ovu/kkk-vjz-000-zv9-001" TargetMode="External"/><Relationship Id="rId22" Type="http://schemas.openxmlformats.org/officeDocument/2006/relationships/hyperlink" Target="https://prohlednout.rvp.cz/ovu/kkt-idr-000-zv9-001" TargetMode="External"/><Relationship Id="rId27" Type="http://schemas.openxmlformats.org/officeDocument/2006/relationships/hyperlink" Target="https://prohlednout.rvp.cz/ovu/jjk-cjl-001-zv9-015" TargetMode="External"/><Relationship Id="rId30" Type="http://schemas.openxmlformats.org/officeDocument/2006/relationships/hyperlink" Target="https://prohlednout.rvp.cz/ovu/cjs-cjs-001-zv5-004" TargetMode="External"/><Relationship Id="rId35" Type="http://schemas.openxmlformats.org/officeDocument/2006/relationships/hyperlink" Target="https://prohlednout.rvp.cz/ovu/cas-dej-001-zv9-005" TargetMode="External"/><Relationship Id="rId43" Type="http://schemas.openxmlformats.org/officeDocument/2006/relationships/hyperlink" Target="https://prohlednout.rvp.cz/ovu/cas-vko-001-zv9-003" TargetMode="External"/><Relationship Id="rId48" Type="http://schemas.openxmlformats.org/officeDocument/2006/relationships/hyperlink" Target="https://prohlednout.rvp.cz/ovu/geo-geo-002-zv9-008" TargetMode="External"/><Relationship Id="rId56" Type="http://schemas.openxmlformats.org/officeDocument/2006/relationships/hyperlink" Target="https://prohlednout.rvp.cz/ovu/uak-htd-003-zv5-007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prohlednout.rvp.cz/predskolni-vzdelavani/vzdelavaci-oblasti/djp" TargetMode="External"/><Relationship Id="rId51" Type="http://schemas.openxmlformats.org/officeDocument/2006/relationships/hyperlink" Target="https://prohlednout.rvp.cz/ovu/uak-vfv-002-zv5-00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prohlednout.rvp.cz/ovu/dds-slk-000-pv1-003" TargetMode="External"/><Relationship Id="rId17" Type="http://schemas.openxmlformats.org/officeDocument/2006/relationships/hyperlink" Target="https://prohlednout.rvp.cz/ovu/kob-zps-000-zv9-001" TargetMode="External"/><Relationship Id="rId25" Type="http://schemas.openxmlformats.org/officeDocument/2006/relationships/hyperlink" Target="https://prohlednout.rvp.cz/ovu/pts-000-000-zv9-006" TargetMode="External"/><Relationship Id="rId33" Type="http://schemas.openxmlformats.org/officeDocument/2006/relationships/hyperlink" Target="https://prohlednout.rvp.cz/ovu/cas-dej-001-zv9-004" TargetMode="External"/><Relationship Id="rId38" Type="http://schemas.openxmlformats.org/officeDocument/2006/relationships/hyperlink" Target="https://prohlednout.rvp.cz/ovu/cas-dej-001-zv9-012" TargetMode="External"/><Relationship Id="rId46" Type="http://schemas.openxmlformats.org/officeDocument/2006/relationships/hyperlink" Target="https://prohlednout.rvp.cz/ovu/cas-vko-002-zv9-009" TargetMode="External"/><Relationship Id="rId59" Type="http://schemas.openxmlformats.org/officeDocument/2006/relationships/hyperlink" Target="https://prohlednout.rvp.cz/ovu/csp-osv-001-zv9-001" TargetMode="External"/><Relationship Id="rId20" Type="http://schemas.openxmlformats.org/officeDocument/2006/relationships/hyperlink" Target="https://prohlednout.rvp.cz/ovu/kkt-idr-000-zv5-001" TargetMode="External"/><Relationship Id="rId41" Type="http://schemas.openxmlformats.org/officeDocument/2006/relationships/hyperlink" Target="https://prohlednout.rvp.cz/ovu/cas-vko-001-zv9-001" TargetMode="External"/><Relationship Id="rId54" Type="http://schemas.openxmlformats.org/officeDocument/2006/relationships/hyperlink" Target="https://prohlednout.rvp.cz/ovu/uak-vfv-002-zv9-007" TargetMode="External"/><Relationship Id="rId62" Type="http://schemas.openxmlformats.org/officeDocument/2006/relationships/hyperlink" Target="https://prohlednout.rvp.cz/ovu/csp-osv-002-zv9-00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prohlednout.rvp.cz/ovu/kos-emp-000-zv9-001" TargetMode="External"/><Relationship Id="rId23" Type="http://schemas.openxmlformats.org/officeDocument/2006/relationships/hyperlink" Target="https://prohlednout.rvp.cz/ovu/pts-000-000-zv5-001" TargetMode="External"/><Relationship Id="rId28" Type="http://schemas.openxmlformats.org/officeDocument/2006/relationships/hyperlink" Target="https://prohlednout.rvp.cz/ovu/jjk-cjl-001-zv9-015" TargetMode="External"/><Relationship Id="rId36" Type="http://schemas.openxmlformats.org/officeDocument/2006/relationships/hyperlink" Target="https://prohlednout.rvp.cz/ovu/cas-dej-001-zv9-005" TargetMode="External"/><Relationship Id="rId49" Type="http://schemas.openxmlformats.org/officeDocument/2006/relationships/hyperlink" Target="https://prohlednout.rvp.cz/ovu/geo-geo-003-zv9-016" TargetMode="External"/><Relationship Id="rId57" Type="http://schemas.openxmlformats.org/officeDocument/2006/relationships/hyperlink" Target="https://prohlednout.rvp.cz/ovu/uak-htd-003-zv9-009" TargetMode="External"/><Relationship Id="rId10" Type="http://schemas.openxmlformats.org/officeDocument/2006/relationships/hyperlink" Target="https://prohlednout.rvp.cz/predskolni-vzdelavani/vzdelavaci-oblasti/dds/slk" TargetMode="External"/><Relationship Id="rId31" Type="http://schemas.openxmlformats.org/officeDocument/2006/relationships/hyperlink" Target="https://prohlednout.rvp.cz/ovu/cjs-cjs-002-zv5-011" TargetMode="External"/><Relationship Id="rId44" Type="http://schemas.openxmlformats.org/officeDocument/2006/relationships/hyperlink" Target="https://prohlednout.rvp.cz/ovu/cas-vko-001-zv9-003" TargetMode="External"/><Relationship Id="rId52" Type="http://schemas.openxmlformats.org/officeDocument/2006/relationships/hyperlink" Target="https://prohlednout.rvp.cz/ovu/uak-vfv-002-zv5-006" TargetMode="External"/><Relationship Id="rId60" Type="http://schemas.openxmlformats.org/officeDocument/2006/relationships/hyperlink" Target="https://prohlednout.rvp.cz/ovu/csp-osv-001-zv9-00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rohlednout.rvp.cz/predskolni-vzdelavani/vzdelavaci-oblasti/dd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691AF47EDBA4588F33E1B632EEB18" ma:contentTypeVersion="14" ma:contentTypeDescription="Vytvoří nový dokument" ma:contentTypeScope="" ma:versionID="d65b4753b0ccb4035a08ace13d0a3e1a">
  <xsd:schema xmlns:xsd="http://www.w3.org/2001/XMLSchema" xmlns:xs="http://www.w3.org/2001/XMLSchema" xmlns:p="http://schemas.microsoft.com/office/2006/metadata/properties" xmlns:ns2="e856107f-42a8-4f2e-893a-cc35e778dead" xmlns:ns3="292b9616-6404-4b7b-a168-e0675d1e28f5" targetNamespace="http://schemas.microsoft.com/office/2006/metadata/properties" ma:root="true" ma:fieldsID="230e17ff561407d3d00dbf7fdebc82f9" ns2:_="" ns3:_="">
    <xsd:import namespace="e856107f-42a8-4f2e-893a-cc35e778dead"/>
    <xsd:import namespace="292b9616-6404-4b7b-a168-e0675d1e2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6107f-42a8-4f2e-893a-cc35e778d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b9616-6404-4b7b-a168-e0675d1e2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124220-8882-45ad-83a4-45402e4c1221}" ma:internalName="TaxCatchAll" ma:showField="CatchAllData" ma:web="292b9616-6404-4b7b-a168-e0675d1e2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b9616-6404-4b7b-a168-e0675d1e28f5"/>
    <lcf76f155ced4ddcb4097134ff3c332f xmlns="e856107f-42a8-4f2e-893a-cc35e778de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182F4-728B-4AC8-8BD2-FF3DB9F5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6107f-42a8-4f2e-893a-cc35e778dead"/>
    <ds:schemaRef ds:uri="292b9616-6404-4b7b-a168-e0675d1e2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2D40E-1B58-46E3-96BA-A1BD6917C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F52F6-A174-4CAB-9ABA-D923DC468D51}">
  <ds:schemaRefs>
    <ds:schemaRef ds:uri="http://purl.org/dc/dcmitype/"/>
    <ds:schemaRef ds:uri="http://purl.org/dc/terms/"/>
    <ds:schemaRef ds:uri="292b9616-6404-4b7b-a168-e0675d1e28f5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e856107f-42a8-4f2e-893a-cc35e778dea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2524</Words>
  <Characters>14896</Characters>
  <Application>Microsoft Office Word</Application>
  <DocSecurity>0</DocSecurity>
  <Lines>124</Lines>
  <Paragraphs>34</Paragraphs>
  <ScaleCrop>false</ScaleCrop>
  <Company>MSMT</Company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Savara Roušavá Kateřina</dc:creator>
  <cp:keywords/>
  <dc:description/>
  <cp:lastModifiedBy>Martinovská Petra</cp:lastModifiedBy>
  <cp:revision>2</cp:revision>
  <dcterms:created xsi:type="dcterms:W3CDTF">2025-08-01T08:36:00Z</dcterms:created>
  <dcterms:modified xsi:type="dcterms:W3CDTF">2025-08-01T08:36:00Z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0x01010039D691AF47EDBA4588F33E1B632EEB18</vt:lpwstr>
  </property>
</Properties>
</file>